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89D6E" w14:textId="428351E3" w:rsidR="00F469C7" w:rsidRPr="005321E0" w:rsidRDefault="00F469C7" w:rsidP="00B70B5F">
      <w:pPr>
        <w:jc w:val="center"/>
        <w:outlineLvl w:val="0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 w:hint="eastAsia"/>
          <w:sz w:val="28"/>
          <w:szCs w:val="28"/>
        </w:rPr>
        <w:t>上午</w:t>
      </w:r>
    </w:p>
    <w:p w14:paraId="7DF09219" w14:textId="07734800" w:rsidR="00F469C7" w:rsidRPr="005321E0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 w:hint="eastAsia"/>
          <w:sz w:val="28"/>
          <w:szCs w:val="28"/>
        </w:rPr>
        <w:t>泵站流里</w:t>
      </w:r>
      <w:r w:rsidRPr="005321E0">
        <w:rPr>
          <w:rFonts w:ascii="宋体" w:eastAsia="宋体" w:hAnsi="宋体"/>
          <w:sz w:val="28"/>
          <w:szCs w:val="28"/>
        </w:rPr>
        <w:t>12.5m</w:t>
      </w:r>
      <w:r w:rsidRPr="005321E0">
        <w:rPr>
          <w:rFonts w:ascii="宋体" w:eastAsia="宋体" w:hAnsi="宋体"/>
          <w:sz w:val="28"/>
          <w:szCs w:val="28"/>
          <w:vertAlign w:val="superscript"/>
        </w:rPr>
        <w:t>3</w:t>
      </w:r>
      <w:r w:rsidRPr="005321E0">
        <w:rPr>
          <w:rFonts w:ascii="宋体" w:eastAsia="宋体" w:hAnsi="宋体"/>
          <w:sz w:val="28"/>
          <w:szCs w:val="28"/>
        </w:rPr>
        <w:t>/s,装机8MW: 引水灌溉面积55万亩,求泵站等别和等级。</w:t>
      </w:r>
    </w:p>
    <w:p w14:paraId="6C9DD089" w14:textId="4A417BEA" w:rsidR="00F469C7" w:rsidRPr="005321E0" w:rsidRDefault="00B70B5F" w:rsidP="00B70B5F">
      <w:pPr>
        <w:pStyle w:val="a3"/>
        <w:ind w:left="360" w:firstLineChars="0" w:firstLine="0"/>
        <w:jc w:val="center"/>
        <w:rPr>
          <w:rFonts w:ascii="宋体" w:eastAsia="宋体" w:hAnsi="宋体"/>
          <w:sz w:val="28"/>
          <w:szCs w:val="28"/>
        </w:rPr>
      </w:pPr>
      <w:r w:rsidRPr="00B70B5F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5B2B8E88" wp14:editId="7805CADB">
            <wp:extent cx="3838083" cy="3605761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14" b="14995"/>
                    <a:stretch/>
                  </pic:blipFill>
                  <pic:spPr bwMode="auto">
                    <a:xfrm>
                      <a:off x="0" y="0"/>
                      <a:ext cx="3842312" cy="3609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2180BB" w14:textId="76C0F7EB" w:rsidR="00F469C7" w:rsidRPr="005321E0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sz w:val="28"/>
          <w:szCs w:val="28"/>
        </w:rPr>
        <w:t>波浪爬高：周32</w:t>
      </w:r>
    </w:p>
    <w:p w14:paraId="63F3F378" w14:textId="368E6F8F" w:rsidR="00F469C7" w:rsidRPr="005321E0" w:rsidRDefault="00F469C7" w:rsidP="00F469C7">
      <w:pPr>
        <w:pStyle w:val="a3"/>
        <w:ind w:firstLine="560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094E4B38" wp14:editId="1E4172AA">
            <wp:extent cx="5136087" cy="2362835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21"/>
                    <a:stretch/>
                  </pic:blipFill>
                  <pic:spPr bwMode="auto">
                    <a:xfrm>
                      <a:off x="0" y="0"/>
                      <a:ext cx="5136087" cy="2362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548158" w14:textId="1B2C43E5" w:rsidR="00F469C7" w:rsidRPr="005321E0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sz w:val="28"/>
          <w:szCs w:val="28"/>
        </w:rPr>
        <w:t>水闸</w:t>
      </w:r>
      <w:proofErr w:type="gramStart"/>
      <w:r w:rsidRPr="005321E0">
        <w:rPr>
          <w:rFonts w:ascii="宋体" w:eastAsia="宋体" w:hAnsi="宋体"/>
          <w:sz w:val="28"/>
          <w:szCs w:val="28"/>
        </w:rPr>
        <w:t>闸</w:t>
      </w:r>
      <w:proofErr w:type="gramEnd"/>
      <w:r w:rsidRPr="005321E0">
        <w:rPr>
          <w:rFonts w:ascii="宋体" w:eastAsia="宋体" w:hAnsi="宋体"/>
          <w:sz w:val="28"/>
          <w:szCs w:val="28"/>
        </w:rPr>
        <w:t>顶高程：交通桥控制</w:t>
      </w:r>
    </w:p>
    <w:p w14:paraId="5CBEB4D5" w14:textId="00A39EE6" w:rsidR="00F469C7" w:rsidRPr="005321E0" w:rsidRDefault="001120C3" w:rsidP="00F469C7">
      <w:pPr>
        <w:pStyle w:val="a3"/>
        <w:ind w:left="360" w:firstLineChars="0" w:firstLine="0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lastRenderedPageBreak/>
        <w:drawing>
          <wp:inline distT="0" distB="0" distL="0" distR="0" wp14:anchorId="1DE58561" wp14:editId="2359D9E3">
            <wp:extent cx="5274310" cy="127762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7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A9F38" w14:textId="77777777" w:rsidR="00B70B5F" w:rsidRPr="005321E0" w:rsidRDefault="00B70B5F" w:rsidP="00B70B5F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sz w:val="28"/>
          <w:szCs w:val="28"/>
        </w:rPr>
        <w:t>心墙高程：周28</w:t>
      </w:r>
      <w:r>
        <w:rPr>
          <w:rFonts w:ascii="宋体" w:eastAsia="宋体" w:hAnsi="宋体"/>
          <w:sz w:val="28"/>
          <w:szCs w:val="28"/>
        </w:rPr>
        <w:t xml:space="preserve"> 133.5</w:t>
      </w:r>
    </w:p>
    <w:p w14:paraId="30BC3C5B" w14:textId="0F524308" w:rsidR="00F469C7" w:rsidRPr="005321E0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sz w:val="28"/>
          <w:szCs w:val="28"/>
        </w:rPr>
        <w:t>进水池直径10</w:t>
      </w:r>
    </w:p>
    <w:p w14:paraId="0114A032" w14:textId="072E0B87" w:rsidR="001120C3" w:rsidRPr="005321E0" w:rsidRDefault="00816324" w:rsidP="001120C3">
      <w:pPr>
        <w:pStyle w:val="a3"/>
        <w:ind w:left="360" w:firstLineChars="0" w:firstLine="0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10413755" wp14:editId="195C62A0">
            <wp:extent cx="5274310" cy="1318674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31"/>
                    <a:stretch/>
                  </pic:blipFill>
                  <pic:spPr bwMode="auto">
                    <a:xfrm>
                      <a:off x="0" y="0"/>
                      <a:ext cx="5274310" cy="1318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6433B1" w14:textId="34A6443E" w:rsidR="00F469C7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sz w:val="28"/>
          <w:szCs w:val="28"/>
        </w:rPr>
        <w:t>粒径</w:t>
      </w:r>
    </w:p>
    <w:p w14:paraId="6994D211" w14:textId="34A02A13" w:rsidR="007D0CB5" w:rsidRDefault="007D0CB5" w:rsidP="007D0CB5">
      <w:pPr>
        <w:rPr>
          <w:rFonts w:ascii="宋体" w:eastAsia="宋体" w:hAnsi="宋体"/>
          <w:sz w:val="28"/>
          <w:szCs w:val="28"/>
        </w:rPr>
      </w:pPr>
      <w:r w:rsidRPr="007D0CB5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7B3FB2A0" wp14:editId="31224CFF">
            <wp:extent cx="5274310" cy="1212112"/>
            <wp:effectExtent l="0" t="0" r="2540" b="762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193"/>
                    <a:stretch/>
                  </pic:blipFill>
                  <pic:spPr bwMode="auto">
                    <a:xfrm>
                      <a:off x="0" y="0"/>
                      <a:ext cx="5274310" cy="1212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7AF962" w14:textId="7FC2758B" w:rsidR="00F8735F" w:rsidRPr="005321E0" w:rsidRDefault="00F8735F" w:rsidP="00F8735F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混凝土结构涉及参数</w:t>
      </w:r>
    </w:p>
    <w:p w14:paraId="271898D3" w14:textId="3BD42634" w:rsidR="00816324" w:rsidRPr="005321E0" w:rsidRDefault="00F8735F" w:rsidP="00F469C7">
      <w:pPr>
        <w:rPr>
          <w:rFonts w:ascii="宋体" w:eastAsia="宋体" w:hAnsi="宋体"/>
          <w:sz w:val="28"/>
          <w:szCs w:val="28"/>
        </w:rPr>
      </w:pPr>
      <w:r>
        <w:rPr>
          <w:noProof/>
        </w:rPr>
        <w:drawing>
          <wp:inline distT="0" distB="0" distL="0" distR="0" wp14:anchorId="54CA7115" wp14:editId="78D5941E">
            <wp:extent cx="5274310" cy="1426845"/>
            <wp:effectExtent l="0" t="0" r="2540" b="190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2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FF5D3" w14:textId="484C66C0" w:rsidR="00F469C7" w:rsidRPr="005321E0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sz w:val="28"/>
          <w:szCs w:val="28"/>
        </w:rPr>
        <w:t>坝后式电站洪水标准</w:t>
      </w:r>
    </w:p>
    <w:p w14:paraId="5047C7D7" w14:textId="77777777" w:rsidR="00816324" w:rsidRPr="005321E0" w:rsidRDefault="00816324" w:rsidP="00F469C7">
      <w:pPr>
        <w:rPr>
          <w:rFonts w:ascii="宋体" w:eastAsia="宋体" w:hAnsi="宋体"/>
          <w:sz w:val="28"/>
          <w:szCs w:val="28"/>
        </w:rPr>
      </w:pPr>
    </w:p>
    <w:p w14:paraId="68268866" w14:textId="0BD121BC" w:rsidR="00F469C7" w:rsidRPr="005321E0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sz w:val="28"/>
          <w:szCs w:val="28"/>
        </w:rPr>
        <w:t>梁裂缝宽度：0.24，满足</w:t>
      </w:r>
    </w:p>
    <w:p w14:paraId="1603D157" w14:textId="77777777" w:rsidR="00816324" w:rsidRPr="005321E0" w:rsidRDefault="00816324" w:rsidP="00F469C7">
      <w:pPr>
        <w:rPr>
          <w:rFonts w:ascii="宋体" w:eastAsia="宋体" w:hAnsi="宋体"/>
          <w:sz w:val="28"/>
          <w:szCs w:val="28"/>
        </w:rPr>
      </w:pPr>
    </w:p>
    <w:p w14:paraId="294BAEB6" w14:textId="65948E3A" w:rsidR="00F469C7" w:rsidRPr="005321E0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sz w:val="28"/>
          <w:szCs w:val="28"/>
        </w:rPr>
        <w:lastRenderedPageBreak/>
        <w:t>孔隙比</w:t>
      </w:r>
      <w:r w:rsidR="005321E0">
        <w:rPr>
          <w:rFonts w:ascii="宋体" w:eastAsia="宋体" w:hAnsi="宋体" w:hint="eastAsia"/>
          <w:sz w:val="28"/>
          <w:szCs w:val="28"/>
        </w:rPr>
        <w:t>（类似）</w:t>
      </w:r>
    </w:p>
    <w:p w14:paraId="554D6830" w14:textId="77777777" w:rsidR="00F8735F" w:rsidRDefault="00816324" w:rsidP="00F8735F">
      <w:pPr>
        <w:pStyle w:val="a3"/>
        <w:ind w:left="357" w:firstLineChars="0" w:firstLine="0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3B379ACA" wp14:editId="09B87C7B">
            <wp:extent cx="5274310" cy="1802765"/>
            <wp:effectExtent l="0" t="0" r="2540" b="698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02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A470B" w14:textId="181566C8" w:rsidR="00F469C7" w:rsidRPr="005321E0" w:rsidRDefault="00F469C7" w:rsidP="00F8735F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sz w:val="28"/>
          <w:szCs w:val="28"/>
        </w:rPr>
      </w:pPr>
      <w:proofErr w:type="gramStart"/>
      <w:r w:rsidRPr="005321E0">
        <w:rPr>
          <w:rFonts w:ascii="宋体" w:eastAsia="宋体" w:hAnsi="宋体"/>
          <w:sz w:val="28"/>
          <w:szCs w:val="28"/>
        </w:rPr>
        <w:t>堰面曲线</w:t>
      </w:r>
      <w:proofErr w:type="gramEnd"/>
    </w:p>
    <w:p w14:paraId="6FDED507" w14:textId="77777777" w:rsidR="00816324" w:rsidRPr="005321E0" w:rsidRDefault="00816324" w:rsidP="00F469C7">
      <w:pPr>
        <w:rPr>
          <w:rFonts w:ascii="宋体" w:eastAsia="宋体" w:hAnsi="宋体"/>
          <w:sz w:val="28"/>
          <w:szCs w:val="28"/>
        </w:rPr>
      </w:pPr>
    </w:p>
    <w:p w14:paraId="0904636A" w14:textId="494D46E9" w:rsidR="00F469C7" w:rsidRPr="005321E0" w:rsidRDefault="001120C3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 w:hint="eastAsia"/>
          <w:sz w:val="28"/>
          <w:szCs w:val="28"/>
        </w:rPr>
        <w:t>粗砂盖重</w:t>
      </w:r>
    </w:p>
    <w:p w14:paraId="4AB335AA" w14:textId="75A0103E" w:rsidR="001120C3" w:rsidRPr="005321E0" w:rsidRDefault="001120C3" w:rsidP="00F469C7">
      <w:pPr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542B1593" wp14:editId="75570B91">
            <wp:extent cx="5274310" cy="151257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1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BF7CE7" w14:textId="4D1EEAD9" w:rsidR="001120C3" w:rsidRPr="00123A5C" w:rsidRDefault="00F469C7" w:rsidP="00F469C7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 w:hint="eastAsia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坝面厚度</w:t>
      </w:r>
    </w:p>
    <w:p w14:paraId="6354F908" w14:textId="29506434" w:rsidR="00F469C7" w:rsidRPr="00123A5C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主坝、副坝填筑材料：1.64，1.60</w:t>
      </w:r>
    </w:p>
    <w:p w14:paraId="4DE2A449" w14:textId="2D978CE8" w:rsidR="00F469C7" w:rsidRPr="00123A5C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素混凝土受压：</w:t>
      </w:r>
    </w:p>
    <w:p w14:paraId="311AE72F" w14:textId="42D9EF05" w:rsidR="005321E0" w:rsidRPr="005321E0" w:rsidRDefault="005321E0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5321E0">
        <w:rPr>
          <w:rFonts w:ascii="宋体" w:eastAsia="宋体" w:hAnsi="宋体" w:hint="eastAsia"/>
          <w:b/>
          <w:bCs/>
          <w:sz w:val="28"/>
          <w:szCs w:val="28"/>
        </w:rPr>
        <w:t>泄洪</w:t>
      </w:r>
      <w:proofErr w:type="gramStart"/>
      <w:r w:rsidRPr="005321E0">
        <w:rPr>
          <w:rFonts w:ascii="宋体" w:eastAsia="宋体" w:hAnsi="宋体" w:hint="eastAsia"/>
          <w:b/>
          <w:bCs/>
          <w:sz w:val="28"/>
          <w:szCs w:val="28"/>
        </w:rPr>
        <w:t>闸</w:t>
      </w:r>
      <w:proofErr w:type="gramEnd"/>
      <w:r w:rsidRPr="005321E0">
        <w:rPr>
          <w:rFonts w:ascii="宋体" w:eastAsia="宋体" w:hAnsi="宋体" w:hint="eastAsia"/>
          <w:b/>
          <w:bCs/>
          <w:sz w:val="28"/>
          <w:szCs w:val="28"/>
        </w:rPr>
        <w:t>采用潜孔弧形闸门，</w:t>
      </w:r>
      <w:r w:rsidRPr="005321E0">
        <w:rPr>
          <w:rFonts w:ascii="宋体" w:eastAsia="宋体" w:hAnsi="宋体"/>
          <w:b/>
          <w:bCs/>
          <w:sz w:val="28"/>
          <w:szCs w:val="28"/>
        </w:rPr>
        <w:t>频繁局部开启</w:t>
      </w:r>
      <w:r>
        <w:rPr>
          <w:rFonts w:ascii="宋体" w:eastAsia="宋体" w:hAnsi="宋体" w:hint="eastAsia"/>
          <w:b/>
          <w:bCs/>
          <w:sz w:val="28"/>
          <w:szCs w:val="28"/>
        </w:rPr>
        <w:t>①</w:t>
      </w:r>
      <w:r w:rsidRPr="005321E0">
        <w:rPr>
          <w:rFonts w:ascii="宋体" w:eastAsia="宋体" w:hAnsi="宋体"/>
          <w:sz w:val="28"/>
          <w:szCs w:val="28"/>
        </w:rPr>
        <w:t>考虑动荷载</w:t>
      </w:r>
      <w:r>
        <w:rPr>
          <w:rFonts w:ascii="宋体" w:eastAsia="宋体" w:hAnsi="宋体" w:hint="eastAsia"/>
          <w:sz w:val="28"/>
          <w:szCs w:val="28"/>
        </w:rPr>
        <w:t>②</w:t>
      </w:r>
      <w:r w:rsidRPr="005321E0">
        <w:rPr>
          <w:rFonts w:ascii="宋体" w:eastAsia="宋体" w:hAnsi="宋体"/>
          <w:sz w:val="28"/>
          <w:szCs w:val="28"/>
        </w:rPr>
        <w:t>考虑运输，采用分片，高度方向上、下两片，采用高强螺栓连接，施焊密封</w:t>
      </w:r>
      <w:r>
        <w:rPr>
          <w:rFonts w:ascii="宋体" w:eastAsia="宋体" w:hAnsi="宋体" w:hint="eastAsia"/>
          <w:sz w:val="28"/>
          <w:szCs w:val="28"/>
        </w:rPr>
        <w:t>③</w:t>
      </w:r>
      <w:r w:rsidRPr="005321E0">
        <w:rPr>
          <w:rFonts w:ascii="宋体" w:eastAsia="宋体" w:hAnsi="宋体"/>
          <w:sz w:val="28"/>
          <w:szCs w:val="28"/>
        </w:rPr>
        <w:t>面板正应力、剪应力、折算应力，折算应力不小于容许应力。</w:t>
      </w:r>
      <w:r>
        <w:rPr>
          <w:rFonts w:ascii="宋体" w:eastAsia="宋体" w:hAnsi="宋体" w:hint="eastAsia"/>
          <w:sz w:val="28"/>
          <w:szCs w:val="28"/>
        </w:rPr>
        <w:t>④</w:t>
      </w:r>
      <w:r w:rsidRPr="005321E0">
        <w:rPr>
          <w:rFonts w:ascii="宋体" w:eastAsia="宋体" w:hAnsi="宋体"/>
          <w:sz w:val="28"/>
          <w:szCs w:val="28"/>
        </w:rPr>
        <w:t>主梁挠度小于1/500</w:t>
      </w:r>
    </w:p>
    <w:p w14:paraId="0AC57271" w14:textId="2D151181" w:rsidR="00F469C7" w:rsidRPr="005321E0" w:rsidRDefault="005321E0" w:rsidP="005321E0">
      <w:pPr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 w:hint="eastAsia"/>
          <w:sz w:val="28"/>
          <w:szCs w:val="28"/>
        </w:rPr>
        <w:t>解答：</w:t>
      </w:r>
      <w:r w:rsidRPr="005321E0">
        <w:rPr>
          <w:rFonts w:ascii="宋体" w:eastAsia="宋体" w:hAnsi="宋体"/>
          <w:sz w:val="28"/>
          <w:szCs w:val="28"/>
        </w:rPr>
        <w:t>1正确：频繁局部开启应考虑动荷载2正确3错，折算应力应小于1.1aX容许应力4错，潜孔式主梁挠度1/750</w:t>
      </w:r>
    </w:p>
    <w:p w14:paraId="53C41E6F" w14:textId="0814CA65" w:rsidR="00F469C7" w:rsidRPr="00123A5C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lastRenderedPageBreak/>
        <w:t>水平地震力</w:t>
      </w:r>
    </w:p>
    <w:p w14:paraId="25D069CF" w14:textId="3E6EF549" w:rsidR="00F469C7" w:rsidRPr="00123A5C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混凝土题：</w:t>
      </w:r>
      <w:r w:rsidR="00123A5C" w:rsidRPr="00123A5C">
        <w:rPr>
          <w:rFonts w:ascii="宋体" w:eastAsia="宋体" w:hAnsi="宋体"/>
          <w:b/>
          <w:bCs/>
          <w:sz w:val="28"/>
          <w:szCs w:val="28"/>
        </w:rPr>
        <w:t xml:space="preserve"> </w:t>
      </w:r>
    </w:p>
    <w:p w14:paraId="4777E9BD" w14:textId="004CC9FF" w:rsidR="00F469C7" w:rsidRPr="00123A5C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坝踵正应力</w:t>
      </w:r>
    </w:p>
    <w:p w14:paraId="5E4ED2B2" w14:textId="11441D6F" w:rsidR="00F469C7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锚索</w:t>
      </w:r>
    </w:p>
    <w:p w14:paraId="7D29F81F" w14:textId="07CFC800" w:rsidR="00B70B5F" w:rsidRPr="00123A5C" w:rsidRDefault="00B70B5F" w:rsidP="00B70B5F">
      <w:pPr>
        <w:pStyle w:val="a3"/>
        <w:ind w:left="357" w:firstLineChars="0" w:firstLine="0"/>
        <w:rPr>
          <w:rFonts w:ascii="宋体" w:eastAsia="宋体" w:hAnsi="宋体"/>
          <w:b/>
          <w:bCs/>
          <w:sz w:val="28"/>
          <w:szCs w:val="28"/>
        </w:rPr>
      </w:pPr>
      <w:r w:rsidRPr="00B70B5F">
        <w:rPr>
          <w:rFonts w:ascii="宋体" w:eastAsia="宋体" w:hAnsi="宋体"/>
          <w:b/>
          <w:bCs/>
          <w:noProof/>
          <w:sz w:val="28"/>
          <w:szCs w:val="28"/>
        </w:rPr>
        <w:drawing>
          <wp:inline distT="0" distB="0" distL="0" distR="0" wp14:anchorId="60A409C8" wp14:editId="4FD369A2">
            <wp:extent cx="3998244" cy="3253567"/>
            <wp:effectExtent l="0" t="0" r="2540" b="444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3530" cy="3257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5EB1B" w14:textId="6DFC98A7" w:rsidR="00F469C7" w:rsidRPr="00123A5C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钢绞线</w:t>
      </w:r>
    </w:p>
    <w:p w14:paraId="454928A0" w14:textId="0E7926B6" w:rsidR="00F469C7" w:rsidRPr="00123A5C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重力坝布置：</w:t>
      </w:r>
    </w:p>
    <w:p w14:paraId="22A85659" w14:textId="58CEBC81" w:rsidR="00F469C7" w:rsidRPr="00123A5C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清理：1600+1座桥</w:t>
      </w:r>
    </w:p>
    <w:p w14:paraId="2F054E1A" w14:textId="0E227709" w:rsidR="00F469C7" w:rsidRPr="00123A5C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淹没高程：</w:t>
      </w:r>
    </w:p>
    <w:p w14:paraId="79921701" w14:textId="5B3D4366" w:rsidR="00F469C7" w:rsidRPr="00123A5C" w:rsidRDefault="00F469C7" w:rsidP="005321E0">
      <w:pPr>
        <w:pStyle w:val="a3"/>
        <w:numPr>
          <w:ilvl w:val="0"/>
          <w:numId w:val="1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冲淤库容：</w:t>
      </w:r>
    </w:p>
    <w:p w14:paraId="32F7BB80" w14:textId="09595336" w:rsidR="001120C3" w:rsidRPr="00123A5C" w:rsidRDefault="00F469C7" w:rsidP="00123A5C">
      <w:pPr>
        <w:jc w:val="center"/>
        <w:outlineLvl w:val="0"/>
        <w:rPr>
          <w:rFonts w:ascii="宋体" w:eastAsia="宋体" w:hAnsi="宋体" w:hint="eastAsia"/>
          <w:sz w:val="28"/>
          <w:szCs w:val="28"/>
        </w:rPr>
      </w:pPr>
      <w:r w:rsidRPr="005321E0">
        <w:rPr>
          <w:rFonts w:ascii="宋体" w:eastAsia="宋体" w:hAnsi="宋体" w:hint="eastAsia"/>
          <w:sz w:val="28"/>
          <w:szCs w:val="28"/>
        </w:rPr>
        <w:t>下午</w:t>
      </w:r>
    </w:p>
    <w:p w14:paraId="0ACA28F4" w14:textId="77726804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综合燥率、流速：0.191</w:t>
      </w:r>
    </w:p>
    <w:p w14:paraId="58B92068" w14:textId="1E70835B" w:rsidR="00816324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proofErr w:type="gramStart"/>
      <w:r w:rsidRPr="00123A5C">
        <w:rPr>
          <w:rFonts w:ascii="宋体" w:eastAsia="宋体" w:hAnsi="宋体"/>
          <w:b/>
          <w:bCs/>
          <w:sz w:val="28"/>
          <w:szCs w:val="28"/>
        </w:rPr>
        <w:t>水砂压力</w:t>
      </w:r>
      <w:proofErr w:type="gramEnd"/>
      <w:r w:rsidRPr="00123A5C">
        <w:rPr>
          <w:rFonts w:ascii="宋体" w:eastAsia="宋体" w:hAnsi="宋体"/>
          <w:b/>
          <w:bCs/>
          <w:sz w:val="28"/>
          <w:szCs w:val="28"/>
        </w:rPr>
        <w:t>：</w:t>
      </w:r>
    </w:p>
    <w:p w14:paraId="05FB5F87" w14:textId="6AAD32DD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消力池</w:t>
      </w:r>
      <w:r w:rsidR="00123A5C">
        <w:rPr>
          <w:rFonts w:ascii="宋体" w:eastAsia="宋体" w:hAnsi="宋体" w:hint="eastAsia"/>
          <w:b/>
          <w:bCs/>
          <w:sz w:val="28"/>
          <w:szCs w:val="28"/>
        </w:rPr>
        <w:t>深度</w:t>
      </w:r>
    </w:p>
    <w:p w14:paraId="3F93DCE0" w14:textId="210A9BD3" w:rsidR="001120C3" w:rsidRPr="005321E0" w:rsidRDefault="00816324" w:rsidP="00F469C7">
      <w:pPr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lastRenderedPageBreak/>
        <w:drawing>
          <wp:inline distT="0" distB="0" distL="0" distR="0" wp14:anchorId="1AFDA449" wp14:editId="53A43BE2">
            <wp:extent cx="5274310" cy="828040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C84C7" w14:textId="4565CE72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沉降：13.2</w:t>
      </w:r>
    </w:p>
    <w:p w14:paraId="5AB81500" w14:textId="19F14D02" w:rsidR="001120C3" w:rsidRPr="005321E0" w:rsidRDefault="001120C3" w:rsidP="00F469C7">
      <w:pPr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734373C5" wp14:editId="5AF9B687">
            <wp:extent cx="5274310" cy="1556385"/>
            <wp:effectExtent l="0" t="0" r="2540" b="571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5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E8BC1" w14:textId="492AE888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水闸：四联</w:t>
      </w:r>
    </w:p>
    <w:p w14:paraId="43F8BB1A" w14:textId="50333782" w:rsidR="001120C3" w:rsidRPr="005321E0" w:rsidRDefault="001120C3" w:rsidP="00F469C7">
      <w:pPr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150D9C8B" wp14:editId="764A8F39">
            <wp:extent cx="5274310" cy="2934586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10" t="15314" r="1210" b="154"/>
                    <a:stretch/>
                  </pic:blipFill>
                  <pic:spPr bwMode="auto">
                    <a:xfrm>
                      <a:off x="0" y="0"/>
                      <a:ext cx="5274310" cy="2934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13CBFB" w14:textId="4C660615" w:rsidR="001120C3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机组：85.2</w:t>
      </w:r>
    </w:p>
    <w:p w14:paraId="20D6DF50" w14:textId="26F20888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渠道超高：12.12</w:t>
      </w:r>
    </w:p>
    <w:p w14:paraId="076A9046" w14:textId="77777777" w:rsid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吊车梁：</w:t>
      </w:r>
      <w:r w:rsidR="001120C3" w:rsidRPr="00123A5C">
        <w:rPr>
          <w:rFonts w:ascii="宋体" w:eastAsia="宋体" w:hAnsi="宋体"/>
          <w:b/>
          <w:bCs/>
          <w:sz w:val="28"/>
          <w:szCs w:val="28"/>
        </w:rPr>
        <w:t xml:space="preserve"> </w:t>
      </w:r>
    </w:p>
    <w:p w14:paraId="69CDFB17" w14:textId="2AAE9A84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水头损失：</w:t>
      </w:r>
      <w:r w:rsidR="00816324" w:rsidRPr="00123A5C">
        <w:rPr>
          <w:rFonts w:ascii="宋体" w:eastAsia="宋体" w:hAnsi="宋体" w:hint="eastAsia"/>
          <w:b/>
          <w:bCs/>
          <w:sz w:val="28"/>
          <w:szCs w:val="28"/>
        </w:rPr>
        <w:t>类似，数据有差别</w:t>
      </w:r>
    </w:p>
    <w:p w14:paraId="3DF149A2" w14:textId="2919EF97" w:rsidR="00816324" w:rsidRPr="005321E0" w:rsidRDefault="00816324" w:rsidP="00F469C7">
      <w:pPr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lastRenderedPageBreak/>
        <w:drawing>
          <wp:inline distT="0" distB="0" distL="0" distR="0" wp14:anchorId="27DFFD09" wp14:editId="53420DD2">
            <wp:extent cx="5274310" cy="89598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68E61" w14:textId="264D0DA8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无坝引水：</w:t>
      </w:r>
      <w:r w:rsidR="001120C3" w:rsidRPr="00123A5C">
        <w:rPr>
          <w:rFonts w:ascii="宋体" w:eastAsia="宋体" w:hAnsi="宋体"/>
          <w:b/>
          <w:bCs/>
          <w:sz w:val="28"/>
          <w:szCs w:val="28"/>
        </w:rPr>
        <w:t xml:space="preserve"> </w:t>
      </w:r>
    </w:p>
    <w:p w14:paraId="1629D83C" w14:textId="349D88EF" w:rsidR="001120C3" w:rsidRPr="005321E0" w:rsidRDefault="001120C3" w:rsidP="00F469C7">
      <w:pPr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66B2A5BF" wp14:editId="05A1F9EF">
            <wp:extent cx="5274310" cy="1115695"/>
            <wp:effectExtent l="0" t="0" r="254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43BFF" w14:textId="0DB8C232" w:rsidR="00F8735F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 w:hint="eastAsia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直线段：220</w:t>
      </w:r>
    </w:p>
    <w:p w14:paraId="15B71525" w14:textId="2A42BB9E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收缩段长度</w:t>
      </w:r>
    </w:p>
    <w:p w14:paraId="631C42EF" w14:textId="15B667A2" w:rsidR="001120C3" w:rsidRPr="005321E0" w:rsidRDefault="00816324" w:rsidP="00F469C7">
      <w:pPr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48CC666D" wp14:editId="1905F704">
            <wp:extent cx="5274310" cy="1030605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3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B2E77D" w14:textId="4315A039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壁厚：</w:t>
      </w:r>
    </w:p>
    <w:p w14:paraId="210DFE87" w14:textId="3D402BFA" w:rsidR="001120C3" w:rsidRPr="005321E0" w:rsidRDefault="00816324" w:rsidP="00F469C7">
      <w:pPr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12782B69" wp14:editId="77F4E06E">
            <wp:extent cx="5274310" cy="1268730"/>
            <wp:effectExtent l="0" t="0" r="2540" b="762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6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B473F" w14:textId="31552B05" w:rsidR="00816324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拱坝温度应力：0.53原题</w:t>
      </w:r>
    </w:p>
    <w:p w14:paraId="5DB3A257" w14:textId="2B60209B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拱坝布置：开挖选项</w:t>
      </w:r>
    </w:p>
    <w:p w14:paraId="4F67D7AB" w14:textId="21CFA038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测压水头：不确定</w:t>
      </w:r>
    </w:p>
    <w:p w14:paraId="5DC9A2D2" w14:textId="1101E392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封堵体：</w:t>
      </w:r>
      <w:r w:rsidR="00123A5C" w:rsidRPr="00123A5C">
        <w:rPr>
          <w:rFonts w:ascii="宋体" w:eastAsia="宋体" w:hAnsi="宋体"/>
          <w:b/>
          <w:bCs/>
          <w:sz w:val="28"/>
          <w:szCs w:val="28"/>
        </w:rPr>
        <w:t xml:space="preserve"> </w:t>
      </w:r>
    </w:p>
    <w:p w14:paraId="1B783B1E" w14:textId="21FD4CDF" w:rsidR="00F469C7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进水口，拦污栅：</w:t>
      </w:r>
    </w:p>
    <w:p w14:paraId="0D7AC907" w14:textId="09AF95F4" w:rsidR="00123A5C" w:rsidRPr="00123A5C" w:rsidRDefault="00123A5C" w:rsidP="00B70B5F">
      <w:pPr>
        <w:pStyle w:val="a3"/>
        <w:ind w:left="357" w:firstLineChars="0" w:firstLine="0"/>
        <w:rPr>
          <w:rFonts w:ascii="宋体" w:eastAsia="宋体" w:hAnsi="宋体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0186844" wp14:editId="4E1143B0">
            <wp:extent cx="5274310" cy="658495"/>
            <wp:effectExtent l="0" t="0" r="254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0A5CB" w14:textId="634800FA" w:rsidR="00F469C7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隧洞轴线：</w:t>
      </w:r>
      <w:r w:rsidR="00123A5C" w:rsidRPr="00123A5C">
        <w:rPr>
          <w:rFonts w:ascii="宋体" w:eastAsia="宋体" w:hAnsi="宋体"/>
          <w:b/>
          <w:bCs/>
          <w:sz w:val="28"/>
          <w:szCs w:val="28"/>
        </w:rPr>
        <w:t xml:space="preserve"> </w:t>
      </w:r>
    </w:p>
    <w:p w14:paraId="7A9AC4EC" w14:textId="252B44B1" w:rsidR="00816324" w:rsidRPr="00123A5C" w:rsidRDefault="00816324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泄</w:t>
      </w:r>
      <w:proofErr w:type="gramStart"/>
      <w:r w:rsidRPr="00123A5C">
        <w:rPr>
          <w:rFonts w:ascii="宋体" w:eastAsia="宋体" w:hAnsi="宋体"/>
          <w:b/>
          <w:bCs/>
          <w:sz w:val="28"/>
          <w:szCs w:val="28"/>
        </w:rPr>
        <w:t>槽洪水</w:t>
      </w:r>
      <w:proofErr w:type="gramEnd"/>
      <w:r w:rsidRPr="00123A5C">
        <w:rPr>
          <w:rFonts w:ascii="宋体" w:eastAsia="宋体" w:hAnsi="宋体"/>
          <w:b/>
          <w:bCs/>
          <w:sz w:val="28"/>
          <w:szCs w:val="28"/>
        </w:rPr>
        <w:t xml:space="preserve">标准： </w:t>
      </w:r>
    </w:p>
    <w:p w14:paraId="5629E122" w14:textId="35AA0E87" w:rsidR="00816324" w:rsidRPr="005321E0" w:rsidRDefault="00816324" w:rsidP="00F469C7">
      <w:pPr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3A078911" wp14:editId="500F51FE">
            <wp:extent cx="5274310" cy="2068830"/>
            <wp:effectExtent l="0" t="0" r="2540" b="762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6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75943" w14:textId="25C8694F" w:rsidR="001120C3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砂砾料储量：</w:t>
      </w:r>
    </w:p>
    <w:p w14:paraId="586549EA" w14:textId="11F0EFB4" w:rsidR="00F469C7" w:rsidRPr="005321E0" w:rsidRDefault="001120C3" w:rsidP="00F469C7">
      <w:pPr>
        <w:rPr>
          <w:rFonts w:ascii="宋体" w:eastAsia="宋体" w:hAnsi="宋体"/>
          <w:sz w:val="28"/>
          <w:szCs w:val="28"/>
        </w:rPr>
      </w:pPr>
      <w:r w:rsidRPr="005321E0">
        <w:rPr>
          <w:rFonts w:ascii="宋体" w:eastAsia="宋体" w:hAnsi="宋体"/>
          <w:noProof/>
          <w:sz w:val="28"/>
          <w:szCs w:val="28"/>
        </w:rPr>
        <w:drawing>
          <wp:inline distT="0" distB="0" distL="0" distR="0" wp14:anchorId="632878AC" wp14:editId="22AA5CBE">
            <wp:extent cx="5257143" cy="3066667"/>
            <wp:effectExtent l="0" t="0" r="1270" b="6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57143" cy="30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321E0">
        <w:rPr>
          <w:rFonts w:ascii="宋体" w:eastAsia="宋体" w:hAnsi="宋体"/>
          <w:sz w:val="28"/>
          <w:szCs w:val="28"/>
        </w:rPr>
        <w:t xml:space="preserve"> </w:t>
      </w:r>
    </w:p>
    <w:p w14:paraId="3AAA2150" w14:textId="4CE5636F" w:rsidR="00B70B5F" w:rsidRPr="00B70B5F" w:rsidRDefault="001120C3" w:rsidP="00B70B5F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 w:hint="eastAsia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施工排水：</w:t>
      </w:r>
      <w:r w:rsidR="00B70B5F" w:rsidRPr="00B70B5F">
        <w:rPr>
          <w:rFonts w:ascii="宋体" w:eastAsia="宋体" w:hAnsi="宋体"/>
          <w:b/>
          <w:bCs/>
          <w:sz w:val="28"/>
          <w:szCs w:val="28"/>
        </w:rPr>
        <w:t>原基坑积水 22200m3，基坑渗漏250m3/h,汇水面积100000m2，多年平均日降雨量6mm，日最大降雨量24mm（不确定），5天排完，求基坑初期排水强度。</w:t>
      </w:r>
      <w:r w:rsidR="00B70B5F">
        <w:rPr>
          <w:rFonts w:ascii="宋体" w:eastAsia="宋体" w:hAnsi="宋体" w:hint="eastAsia"/>
          <w:b/>
          <w:bCs/>
          <w:sz w:val="28"/>
          <w:szCs w:val="28"/>
        </w:rPr>
        <w:t xml:space="preserve"> </w:t>
      </w:r>
      <w:r w:rsidR="00B70B5F">
        <w:rPr>
          <w:rFonts w:ascii="宋体" w:eastAsia="宋体" w:hAnsi="宋体"/>
          <w:b/>
          <w:bCs/>
          <w:sz w:val="28"/>
          <w:szCs w:val="28"/>
        </w:rPr>
        <w:t xml:space="preserve"> 460</w:t>
      </w:r>
    </w:p>
    <w:p w14:paraId="247FD142" w14:textId="50EAAC18" w:rsidR="00123A5C" w:rsidRPr="00123A5C" w:rsidRDefault="00123A5C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适合那种坝型：</w:t>
      </w:r>
      <w:r w:rsidR="00B70B5F">
        <w:rPr>
          <w:rFonts w:ascii="宋体" w:eastAsia="宋体" w:hAnsi="宋体" w:hint="eastAsia"/>
          <w:b/>
          <w:bCs/>
          <w:sz w:val="28"/>
          <w:szCs w:val="28"/>
        </w:rPr>
        <w:t>重力坝、拱坝、心墙坝、面板堆石坝</w:t>
      </w:r>
    </w:p>
    <w:p w14:paraId="33BF72C3" w14:textId="64EB104A" w:rsidR="00816324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lastRenderedPageBreak/>
        <w:t>影子价格：原题</w:t>
      </w:r>
    </w:p>
    <w:p w14:paraId="28DCE3E7" w14:textId="0D927436" w:rsidR="00B70B5F" w:rsidRPr="00123A5C" w:rsidRDefault="00B70B5F" w:rsidP="00B70B5F">
      <w:pPr>
        <w:pStyle w:val="a3"/>
        <w:ind w:left="357" w:firstLineChars="0" w:firstLine="0"/>
        <w:rPr>
          <w:rFonts w:ascii="宋体" w:eastAsia="宋体" w:hAnsi="宋体" w:hint="eastAsia"/>
          <w:b/>
          <w:bCs/>
          <w:sz w:val="28"/>
          <w:szCs w:val="28"/>
        </w:rPr>
      </w:pPr>
      <w:r w:rsidRPr="00B70B5F">
        <w:rPr>
          <w:rFonts w:ascii="宋体" w:eastAsia="宋体" w:hAnsi="宋体"/>
          <w:b/>
          <w:bCs/>
          <w:noProof/>
          <w:sz w:val="28"/>
          <w:szCs w:val="28"/>
        </w:rPr>
        <w:drawing>
          <wp:inline distT="0" distB="0" distL="0" distR="0" wp14:anchorId="03593895" wp14:editId="1AF0B691">
            <wp:extent cx="5274310" cy="176085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43C77" w14:textId="03DEF5C6" w:rsidR="005F4939" w:rsidRPr="00123A5C" w:rsidRDefault="00F469C7" w:rsidP="00123A5C">
      <w:pPr>
        <w:pStyle w:val="a3"/>
        <w:numPr>
          <w:ilvl w:val="0"/>
          <w:numId w:val="2"/>
        </w:numPr>
        <w:ind w:left="357" w:firstLineChars="0" w:hanging="357"/>
        <w:outlineLvl w:val="1"/>
        <w:rPr>
          <w:rFonts w:ascii="宋体" w:eastAsia="宋体" w:hAnsi="宋体" w:hint="eastAsia"/>
          <w:b/>
          <w:bCs/>
          <w:sz w:val="28"/>
          <w:szCs w:val="28"/>
        </w:rPr>
      </w:pPr>
      <w:r w:rsidRPr="00123A5C">
        <w:rPr>
          <w:rFonts w:ascii="宋体" w:eastAsia="宋体" w:hAnsi="宋体"/>
          <w:b/>
          <w:bCs/>
          <w:sz w:val="28"/>
          <w:szCs w:val="28"/>
        </w:rPr>
        <w:t>地质问题：原题</w:t>
      </w:r>
    </w:p>
    <w:sectPr w:rsidR="005F4939" w:rsidRPr="00123A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B1415"/>
    <w:multiLevelType w:val="hybridMultilevel"/>
    <w:tmpl w:val="74A41A3A"/>
    <w:lvl w:ilvl="0" w:tplc="D0DE6C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4604F09"/>
    <w:multiLevelType w:val="hybridMultilevel"/>
    <w:tmpl w:val="1DAEF826"/>
    <w:lvl w:ilvl="0" w:tplc="12521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CD1"/>
    <w:rsid w:val="001120C3"/>
    <w:rsid w:val="00123A5C"/>
    <w:rsid w:val="003E55E8"/>
    <w:rsid w:val="0045101A"/>
    <w:rsid w:val="005321E0"/>
    <w:rsid w:val="005F4939"/>
    <w:rsid w:val="006B2CD1"/>
    <w:rsid w:val="007D0CB5"/>
    <w:rsid w:val="00816324"/>
    <w:rsid w:val="00B70B5F"/>
    <w:rsid w:val="00F469C7"/>
    <w:rsid w:val="00F8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A3F7"/>
  <w15:chartTrackingRefBased/>
  <w15:docId w15:val="{9A3A4040-FDE7-41D1-8194-AB0C833DF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69C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111</Words>
  <Characters>634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2022-11-07T01:21:00Z</dcterms:created>
  <dcterms:modified xsi:type="dcterms:W3CDTF">2022-11-07T02:43:00Z</dcterms:modified>
</cp:coreProperties>
</file>