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F565D">
      <w:pPr>
        <w:pStyle w:val="2"/>
        <w:spacing w:before="43" w:line="280" w:lineRule="auto"/>
        <w:ind w:left="122" w:right="114" w:firstLine="11"/>
        <w:rPr>
          <w:sz w:val="18"/>
          <w:szCs w:val="18"/>
        </w:rPr>
      </w:pPr>
      <w:r>
        <w:rPr>
          <w:rFonts w:ascii="Times New Roman" w:hAnsi="Times New Roman" w:eastAsia="Times New Roman" w:cs="Times New Roman"/>
          <w:spacing w:val="-4"/>
          <w:sz w:val="18"/>
          <w:szCs w:val="18"/>
        </w:rPr>
        <w:t>1</w:t>
      </w:r>
      <w:r>
        <w:rPr>
          <w:rFonts w:ascii="Times New Roman" w:hAnsi="Times New Roman" w:eastAsia="Times New Roman" w:cs="Times New Roman"/>
          <w:spacing w:val="-23"/>
          <w:sz w:val="18"/>
          <w:szCs w:val="18"/>
        </w:rPr>
        <w:t xml:space="preserve"> </w:t>
      </w:r>
      <w:r>
        <w:rPr>
          <w:spacing w:val="-4"/>
          <w:sz w:val="18"/>
          <w:szCs w:val="18"/>
        </w:rPr>
        <w:t>、水利水电工程设计中确定拦河水闸、灌溉泵站及排水泵站永久性水工建筑物级别的依据</w:t>
      </w:r>
      <w:r>
        <w:rPr>
          <w:spacing w:val="-5"/>
          <w:sz w:val="18"/>
          <w:szCs w:val="18"/>
        </w:rPr>
        <w:t>，</w:t>
      </w:r>
      <w:r>
        <w:rPr>
          <w:spacing w:val="54"/>
          <w:sz w:val="18"/>
          <w:szCs w:val="18"/>
        </w:rPr>
        <w:t xml:space="preserve"> </w:t>
      </w:r>
      <w:r>
        <w:rPr>
          <w:spacing w:val="-5"/>
          <w:sz w:val="18"/>
          <w:szCs w:val="18"/>
        </w:rPr>
        <w:t>以下选项中符合规范规定的</w:t>
      </w:r>
      <w:r>
        <w:rPr>
          <w:spacing w:val="-4"/>
          <w:sz w:val="18"/>
          <w:szCs w:val="18"/>
        </w:rPr>
        <w:t>是哪项？说明理由。</w:t>
      </w:r>
    </w:p>
    <w:p w14:paraId="32012EC8">
      <w:pPr>
        <w:pStyle w:val="2"/>
        <w:spacing w:before="13" w:line="219" w:lineRule="auto"/>
        <w:ind w:left="397"/>
        <w:rPr>
          <w:sz w:val="18"/>
          <w:szCs w:val="18"/>
        </w:rPr>
      </w:pPr>
      <w:r>
        <w:rPr>
          <w:rFonts w:ascii="Times New Roman" w:hAnsi="Times New Roman" w:eastAsia="Times New Roman" w:cs="Times New Roman"/>
          <w:sz w:val="18"/>
          <w:szCs w:val="18"/>
        </w:rPr>
        <w:t>A.</w:t>
      </w:r>
      <w:r>
        <w:rPr>
          <w:sz w:val="18"/>
          <w:szCs w:val="18"/>
        </w:rPr>
        <w:t xml:space="preserve">过闸流程、设计流量及装机功率             </w:t>
      </w:r>
      <w:r>
        <w:rPr>
          <w:rFonts w:ascii="Times New Roman" w:hAnsi="Times New Roman" w:eastAsia="Times New Roman" w:cs="Times New Roman"/>
          <w:sz w:val="18"/>
          <w:szCs w:val="18"/>
        </w:rPr>
        <w:t>B.</w:t>
      </w:r>
      <w:r>
        <w:rPr>
          <w:sz w:val="18"/>
          <w:szCs w:val="18"/>
        </w:rPr>
        <w:t>所属工程等别、设计流量及装</w:t>
      </w:r>
      <w:r>
        <w:rPr>
          <w:spacing w:val="-1"/>
          <w:sz w:val="18"/>
          <w:szCs w:val="18"/>
        </w:rPr>
        <w:t>机功率</w:t>
      </w:r>
    </w:p>
    <w:p w14:paraId="327A7C1C">
      <w:pPr>
        <w:pStyle w:val="2"/>
        <w:spacing w:before="67" w:line="220" w:lineRule="auto"/>
        <w:ind w:left="402"/>
        <w:rPr>
          <w:sz w:val="18"/>
          <w:szCs w:val="18"/>
        </w:rPr>
      </w:pPr>
      <w:r>
        <w:rPr>
          <w:rFonts w:ascii="Times New Roman" w:hAnsi="Times New Roman" w:eastAsia="Times New Roman" w:cs="Times New Roman"/>
          <w:sz w:val="18"/>
          <w:szCs w:val="18"/>
        </w:rPr>
        <w:t>C.</w:t>
      </w:r>
      <w:r>
        <w:rPr>
          <w:sz w:val="18"/>
          <w:szCs w:val="18"/>
        </w:rPr>
        <w:t xml:space="preserve">所属工程等别、灌溉面积及排水面积        </w:t>
      </w:r>
      <w:r>
        <w:rPr>
          <w:spacing w:val="-1"/>
          <w:sz w:val="18"/>
          <w:szCs w:val="18"/>
        </w:rPr>
        <w:t xml:space="preserve"> </w:t>
      </w:r>
      <w:r>
        <w:rPr>
          <w:rFonts w:ascii="Times New Roman" w:hAnsi="Times New Roman" w:eastAsia="Times New Roman" w:cs="Times New Roman"/>
          <w:spacing w:val="-1"/>
          <w:sz w:val="18"/>
          <w:szCs w:val="18"/>
        </w:rPr>
        <w:t>D.</w:t>
      </w:r>
      <w:r>
        <w:rPr>
          <w:spacing w:val="-1"/>
          <w:sz w:val="18"/>
          <w:szCs w:val="18"/>
        </w:rPr>
        <w:t>过闸流程、灌溉面积及排水面积</w:t>
      </w:r>
    </w:p>
    <w:p w14:paraId="1070B744">
      <w:pPr>
        <w:spacing w:line="280" w:lineRule="auto"/>
        <w:rPr>
          <w:rFonts w:ascii="Arial"/>
          <w:sz w:val="21"/>
        </w:rPr>
      </w:pPr>
    </w:p>
    <w:p w14:paraId="1A45281D">
      <w:pPr>
        <w:spacing w:line="280" w:lineRule="auto"/>
        <w:rPr>
          <w:rFonts w:ascii="Arial"/>
          <w:sz w:val="21"/>
        </w:rPr>
      </w:pPr>
    </w:p>
    <w:p w14:paraId="645582AA">
      <w:pPr>
        <w:spacing w:line="280" w:lineRule="auto"/>
        <w:rPr>
          <w:rFonts w:ascii="Arial"/>
          <w:sz w:val="21"/>
        </w:rPr>
      </w:pPr>
    </w:p>
    <w:p w14:paraId="233D6E00">
      <w:pPr>
        <w:spacing w:line="280" w:lineRule="auto"/>
        <w:rPr>
          <w:rFonts w:ascii="Arial"/>
          <w:sz w:val="21"/>
        </w:rPr>
      </w:pPr>
    </w:p>
    <w:p w14:paraId="51BB8EBC">
      <w:pPr>
        <w:pStyle w:val="2"/>
        <w:spacing w:before="58" w:line="269" w:lineRule="auto"/>
        <w:ind w:left="121" w:right="112" w:hanging="5"/>
        <w:jc w:val="both"/>
        <w:rPr>
          <w:sz w:val="18"/>
          <w:szCs w:val="18"/>
        </w:rPr>
      </w:pPr>
      <w:r>
        <w:rPr>
          <w:rFonts w:ascii="Times New Roman" w:hAnsi="Times New Roman" w:eastAsia="Times New Roman" w:cs="Times New Roman"/>
          <w:sz w:val="18"/>
          <w:szCs w:val="18"/>
        </w:rPr>
        <w:t>2</w:t>
      </w:r>
      <w:r>
        <w:rPr>
          <w:sz w:val="18"/>
          <w:szCs w:val="18"/>
        </w:rPr>
        <w:t>、某综合利用水利水电枢纽工程，拦河坝为混凝土重力坝，</w:t>
      </w:r>
      <w:r>
        <w:rPr>
          <w:rFonts w:ascii="Times New Roman" w:hAnsi="Times New Roman" w:eastAsia="Times New Roman" w:cs="Times New Roman"/>
          <w:sz w:val="18"/>
          <w:szCs w:val="18"/>
        </w:rPr>
        <w:t>2</w:t>
      </w:r>
      <w:r>
        <w:rPr>
          <w:rFonts w:ascii="Times New Roman" w:hAnsi="Times New Roman" w:eastAsia="Times New Roman" w:cs="Times New Roman"/>
          <w:spacing w:val="19"/>
          <w:sz w:val="18"/>
          <w:szCs w:val="18"/>
        </w:rPr>
        <w:t xml:space="preserve"> </w:t>
      </w:r>
      <w:r>
        <w:rPr>
          <w:sz w:val="18"/>
          <w:szCs w:val="18"/>
        </w:rPr>
        <w:t>级建筑物。施工期采用</w:t>
      </w:r>
      <w:r>
        <w:rPr>
          <w:spacing w:val="-1"/>
          <w:sz w:val="18"/>
          <w:szCs w:val="18"/>
        </w:rPr>
        <w:t>明渠结合过水围堰导流方案，枯水</w:t>
      </w:r>
      <w:r>
        <w:rPr>
          <w:spacing w:val="-2"/>
          <w:sz w:val="18"/>
          <w:szCs w:val="18"/>
        </w:rPr>
        <w:t>期围堰挡水，明渠泄流，汛期堰顶（基坑）和明渠联合过流。堰前设</w:t>
      </w:r>
      <w:r>
        <w:rPr>
          <w:spacing w:val="-3"/>
          <w:sz w:val="18"/>
          <w:szCs w:val="18"/>
        </w:rPr>
        <w:t>计静水位</w:t>
      </w:r>
      <w:r>
        <w:rPr>
          <w:spacing w:val="-22"/>
          <w:sz w:val="18"/>
          <w:szCs w:val="18"/>
        </w:rPr>
        <w:t xml:space="preserve"> </w:t>
      </w:r>
      <w:r>
        <w:rPr>
          <w:rFonts w:ascii="Times New Roman" w:hAnsi="Times New Roman" w:eastAsia="Times New Roman" w:cs="Times New Roman"/>
          <w:spacing w:val="-3"/>
          <w:sz w:val="18"/>
          <w:szCs w:val="18"/>
        </w:rPr>
        <w:t>112.0m</w:t>
      </w:r>
      <w:r>
        <w:rPr>
          <w:spacing w:val="-3"/>
          <w:sz w:val="18"/>
          <w:szCs w:val="18"/>
        </w:rPr>
        <w:t>，围堰使用期为</w:t>
      </w:r>
      <w:r>
        <w:rPr>
          <w:spacing w:val="-23"/>
          <w:sz w:val="18"/>
          <w:szCs w:val="18"/>
        </w:rPr>
        <w:t xml:space="preserve"> </w:t>
      </w:r>
      <w:r>
        <w:rPr>
          <w:rFonts w:ascii="Times New Roman" w:hAnsi="Times New Roman" w:eastAsia="Times New Roman" w:cs="Times New Roman"/>
          <w:spacing w:val="-3"/>
          <w:sz w:val="18"/>
          <w:szCs w:val="18"/>
        </w:rPr>
        <w:t xml:space="preserve">17 </w:t>
      </w:r>
      <w:r>
        <w:rPr>
          <w:spacing w:val="-3"/>
          <w:sz w:val="18"/>
          <w:szCs w:val="18"/>
        </w:rPr>
        <w:t>个月，堰址河床</w:t>
      </w:r>
      <w:r>
        <w:rPr>
          <w:spacing w:val="-1"/>
          <w:sz w:val="18"/>
          <w:szCs w:val="18"/>
        </w:rPr>
        <w:t>高程</w:t>
      </w:r>
      <w:r>
        <w:rPr>
          <w:spacing w:val="-23"/>
          <w:sz w:val="18"/>
          <w:szCs w:val="18"/>
        </w:rPr>
        <w:t xml:space="preserve"> </w:t>
      </w:r>
      <w:r>
        <w:rPr>
          <w:rFonts w:ascii="Times New Roman" w:hAnsi="Times New Roman" w:eastAsia="Times New Roman" w:cs="Times New Roman"/>
          <w:spacing w:val="-1"/>
          <w:sz w:val="18"/>
          <w:szCs w:val="18"/>
        </w:rPr>
        <w:t>100.0m</w:t>
      </w:r>
      <w:r>
        <w:rPr>
          <w:spacing w:val="-1"/>
          <w:sz w:val="18"/>
          <w:szCs w:val="18"/>
        </w:rPr>
        <w:t>，堰前波浪高度</w:t>
      </w:r>
      <w:r>
        <w:rPr>
          <w:spacing w:val="-38"/>
          <w:sz w:val="18"/>
          <w:szCs w:val="18"/>
        </w:rPr>
        <w:t xml:space="preserve"> </w:t>
      </w:r>
      <w:r>
        <w:rPr>
          <w:rFonts w:ascii="Times New Roman" w:hAnsi="Times New Roman" w:eastAsia="Times New Roman" w:cs="Times New Roman"/>
          <w:spacing w:val="-1"/>
          <w:sz w:val="18"/>
          <w:szCs w:val="18"/>
        </w:rPr>
        <w:t>0.6m</w:t>
      </w:r>
      <w:r>
        <w:rPr>
          <w:spacing w:val="-1"/>
          <w:sz w:val="18"/>
          <w:szCs w:val="18"/>
        </w:rPr>
        <w:t>。过水围堰为碾压</w:t>
      </w:r>
      <w:r>
        <w:rPr>
          <w:spacing w:val="-2"/>
          <w:sz w:val="18"/>
          <w:szCs w:val="18"/>
        </w:rPr>
        <w:t>混凝土结构，失事后淹没损失及对工程总工期影响较小。水位库容关</w:t>
      </w:r>
      <w:r>
        <w:rPr>
          <w:spacing w:val="-9"/>
          <w:sz w:val="18"/>
          <w:szCs w:val="18"/>
        </w:rPr>
        <w:t>系见下表：</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8"/>
        <w:gridCol w:w="1605"/>
        <w:gridCol w:w="1602"/>
        <w:gridCol w:w="1605"/>
        <w:gridCol w:w="1605"/>
        <w:gridCol w:w="1610"/>
      </w:tblGrid>
      <w:tr w14:paraId="04195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608" w:type="dxa"/>
            <w:vAlign w:val="top"/>
          </w:tcPr>
          <w:p w14:paraId="0CC15B42">
            <w:pPr>
              <w:pStyle w:val="5"/>
              <w:spacing w:before="75" w:line="207" w:lineRule="auto"/>
              <w:ind w:left="381"/>
              <w:rPr>
                <w:rFonts w:ascii="宋体" w:hAnsi="宋体" w:eastAsia="宋体" w:cs="宋体"/>
              </w:rPr>
            </w:pPr>
            <w:r>
              <w:rPr>
                <w:rFonts w:ascii="宋体" w:hAnsi="宋体" w:eastAsia="宋体" w:cs="宋体"/>
                <w:spacing w:val="-2"/>
              </w:rPr>
              <w:t>水位（</w:t>
            </w:r>
            <w:r>
              <w:rPr>
                <w:spacing w:val="-2"/>
              </w:rPr>
              <w:t>m</w:t>
            </w:r>
            <w:r>
              <w:rPr>
                <w:rFonts w:ascii="宋体" w:hAnsi="宋体" w:eastAsia="宋体" w:cs="宋体"/>
                <w:spacing w:val="-2"/>
              </w:rPr>
              <w:t>）</w:t>
            </w:r>
          </w:p>
        </w:tc>
        <w:tc>
          <w:tcPr>
            <w:tcW w:w="1605" w:type="dxa"/>
            <w:vAlign w:val="top"/>
          </w:tcPr>
          <w:p w14:paraId="76D1918F">
            <w:pPr>
              <w:pStyle w:val="5"/>
              <w:spacing w:before="105" w:line="199" w:lineRule="auto"/>
              <w:ind w:left="681"/>
            </w:pPr>
            <w:r>
              <w:rPr>
                <w:spacing w:val="-5"/>
              </w:rPr>
              <w:t>105</w:t>
            </w:r>
          </w:p>
        </w:tc>
        <w:tc>
          <w:tcPr>
            <w:tcW w:w="1602" w:type="dxa"/>
            <w:vAlign w:val="top"/>
          </w:tcPr>
          <w:p w14:paraId="2422CEC1">
            <w:pPr>
              <w:pStyle w:val="5"/>
              <w:spacing w:before="105" w:line="199" w:lineRule="auto"/>
              <w:ind w:left="684"/>
            </w:pPr>
            <w:r>
              <w:rPr>
                <w:spacing w:val="-9"/>
              </w:rPr>
              <w:t>110</w:t>
            </w:r>
          </w:p>
        </w:tc>
        <w:tc>
          <w:tcPr>
            <w:tcW w:w="1605" w:type="dxa"/>
            <w:vAlign w:val="top"/>
          </w:tcPr>
          <w:p w14:paraId="4DAEFAEC">
            <w:pPr>
              <w:pStyle w:val="5"/>
              <w:spacing w:before="105" w:line="199" w:lineRule="auto"/>
              <w:ind w:left="688"/>
            </w:pPr>
            <w:r>
              <w:rPr>
                <w:spacing w:val="-9"/>
              </w:rPr>
              <w:t>115</w:t>
            </w:r>
          </w:p>
        </w:tc>
        <w:tc>
          <w:tcPr>
            <w:tcW w:w="1605" w:type="dxa"/>
            <w:vAlign w:val="top"/>
          </w:tcPr>
          <w:p w14:paraId="0424B506">
            <w:pPr>
              <w:pStyle w:val="5"/>
              <w:spacing w:before="105" w:line="199" w:lineRule="auto"/>
              <w:ind w:left="687"/>
            </w:pPr>
            <w:r>
              <w:rPr>
                <w:spacing w:val="-5"/>
              </w:rPr>
              <w:t>120</w:t>
            </w:r>
          </w:p>
        </w:tc>
        <w:tc>
          <w:tcPr>
            <w:tcW w:w="1610" w:type="dxa"/>
            <w:vAlign w:val="top"/>
          </w:tcPr>
          <w:p w14:paraId="78D725A4">
            <w:pPr>
              <w:pStyle w:val="5"/>
              <w:spacing w:before="105" w:line="199" w:lineRule="auto"/>
              <w:ind w:left="688"/>
            </w:pPr>
            <w:r>
              <w:rPr>
                <w:spacing w:val="-5"/>
              </w:rPr>
              <w:t>125</w:t>
            </w:r>
          </w:p>
        </w:tc>
      </w:tr>
      <w:tr w14:paraId="0EB1F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1608" w:type="dxa"/>
            <w:vAlign w:val="top"/>
          </w:tcPr>
          <w:p w14:paraId="09F6221A">
            <w:pPr>
              <w:pStyle w:val="5"/>
              <w:spacing w:before="74" w:line="209" w:lineRule="auto"/>
              <w:ind w:left="228"/>
              <w:rPr>
                <w:rFonts w:ascii="宋体" w:hAnsi="宋体" w:eastAsia="宋体" w:cs="宋体"/>
              </w:rPr>
            </w:pPr>
            <w:r>
              <w:rPr>
                <w:rFonts w:ascii="宋体" w:hAnsi="宋体" w:eastAsia="宋体" w:cs="宋体"/>
                <w:spacing w:val="-1"/>
              </w:rPr>
              <w:t>库容（</w:t>
            </w:r>
            <w:r>
              <w:rPr>
                <w:spacing w:val="-1"/>
              </w:rPr>
              <w:t>10</w:t>
            </w:r>
            <w:r>
              <w:rPr>
                <w:spacing w:val="-1"/>
                <w:position w:val="5"/>
                <w:sz w:val="12"/>
                <w:szCs w:val="12"/>
              </w:rPr>
              <w:t>4</w:t>
            </w:r>
            <w:r>
              <w:rPr>
                <w:spacing w:val="-1"/>
              </w:rPr>
              <w:t>m</w:t>
            </w:r>
            <w:r>
              <w:rPr>
                <w:spacing w:val="-1"/>
                <w:position w:val="5"/>
                <w:sz w:val="12"/>
                <w:szCs w:val="12"/>
              </w:rPr>
              <w:t>3</w:t>
            </w:r>
            <w:r>
              <w:rPr>
                <w:rFonts w:ascii="宋体" w:hAnsi="宋体" w:eastAsia="宋体" w:cs="宋体"/>
                <w:spacing w:val="-1"/>
              </w:rPr>
              <w:t>）</w:t>
            </w:r>
          </w:p>
        </w:tc>
        <w:tc>
          <w:tcPr>
            <w:tcW w:w="1605" w:type="dxa"/>
            <w:vAlign w:val="top"/>
          </w:tcPr>
          <w:p w14:paraId="3B2E3E5F">
            <w:pPr>
              <w:pStyle w:val="5"/>
              <w:spacing w:before="103" w:line="202" w:lineRule="auto"/>
              <w:ind w:left="645"/>
            </w:pPr>
            <w:r>
              <w:rPr>
                <w:spacing w:val="-2"/>
              </w:rPr>
              <w:t>0.05</w:t>
            </w:r>
          </w:p>
        </w:tc>
        <w:tc>
          <w:tcPr>
            <w:tcW w:w="1602" w:type="dxa"/>
            <w:vAlign w:val="top"/>
          </w:tcPr>
          <w:p w14:paraId="1BA33D7E">
            <w:pPr>
              <w:pStyle w:val="5"/>
              <w:spacing w:before="103" w:line="202" w:lineRule="auto"/>
              <w:ind w:left="646"/>
            </w:pPr>
            <w:r>
              <w:rPr>
                <w:spacing w:val="-2"/>
              </w:rPr>
              <w:t>0.08</w:t>
            </w:r>
          </w:p>
        </w:tc>
        <w:tc>
          <w:tcPr>
            <w:tcW w:w="1605" w:type="dxa"/>
            <w:vAlign w:val="top"/>
          </w:tcPr>
          <w:p w14:paraId="7BDD8001">
            <w:pPr>
              <w:pStyle w:val="5"/>
              <w:spacing w:before="103" w:line="202" w:lineRule="auto"/>
              <w:ind w:left="652"/>
            </w:pPr>
            <w:r>
              <w:rPr>
                <w:spacing w:val="-2"/>
              </w:rPr>
              <w:t>0.11</w:t>
            </w:r>
          </w:p>
        </w:tc>
        <w:tc>
          <w:tcPr>
            <w:tcW w:w="1605" w:type="dxa"/>
            <w:vAlign w:val="top"/>
          </w:tcPr>
          <w:p w14:paraId="655DE0A7">
            <w:pPr>
              <w:pStyle w:val="5"/>
              <w:spacing w:before="103" w:line="202" w:lineRule="auto"/>
              <w:ind w:left="650"/>
            </w:pPr>
            <w:r>
              <w:rPr>
                <w:spacing w:val="-2"/>
              </w:rPr>
              <w:t>0.30</w:t>
            </w:r>
          </w:p>
        </w:tc>
        <w:tc>
          <w:tcPr>
            <w:tcW w:w="1610" w:type="dxa"/>
            <w:vAlign w:val="top"/>
          </w:tcPr>
          <w:p w14:paraId="15BA8C33">
            <w:pPr>
              <w:pStyle w:val="5"/>
              <w:spacing w:before="103" w:line="202" w:lineRule="auto"/>
              <w:ind w:left="652"/>
            </w:pPr>
            <w:r>
              <w:rPr>
                <w:spacing w:val="-2"/>
              </w:rPr>
              <w:t>0.50</w:t>
            </w:r>
          </w:p>
        </w:tc>
      </w:tr>
    </w:tbl>
    <w:p w14:paraId="28993F21">
      <w:pPr>
        <w:pStyle w:val="2"/>
        <w:spacing w:before="71" w:line="220" w:lineRule="auto"/>
        <w:ind w:left="119"/>
        <w:rPr>
          <w:sz w:val="18"/>
          <w:szCs w:val="18"/>
        </w:rPr>
      </w:pPr>
      <w:r>
        <w:rPr>
          <w:spacing w:val="-1"/>
          <w:sz w:val="18"/>
          <w:szCs w:val="18"/>
        </w:rPr>
        <w:t>根据以上条件，分析确定汛期过水围堰过水时的最低设计洪水标准，以下哪项较为适宜？说明理由。</w:t>
      </w:r>
    </w:p>
    <w:p w14:paraId="3766009D">
      <w:pPr>
        <w:pStyle w:val="2"/>
        <w:spacing w:before="65" w:line="233" w:lineRule="auto"/>
        <w:ind w:left="397"/>
        <w:rPr>
          <w:sz w:val="18"/>
          <w:szCs w:val="18"/>
        </w:rPr>
      </w:pPr>
      <w:r>
        <w:rPr>
          <w:rFonts w:ascii="Times New Roman" w:hAnsi="Times New Roman" w:eastAsia="Times New Roman" w:cs="Times New Roman"/>
          <w:spacing w:val="-1"/>
          <w:sz w:val="18"/>
          <w:szCs w:val="18"/>
        </w:rPr>
        <w:t>A.</w:t>
      </w:r>
      <w:r>
        <w:rPr>
          <w:spacing w:val="-1"/>
          <w:sz w:val="18"/>
          <w:szCs w:val="18"/>
        </w:rPr>
        <w:t>汛期</w:t>
      </w:r>
      <w:r>
        <w:rPr>
          <w:spacing w:val="-37"/>
          <w:sz w:val="18"/>
          <w:szCs w:val="18"/>
        </w:rPr>
        <w:t xml:space="preserve"> </w:t>
      </w:r>
      <w:r>
        <w:rPr>
          <w:rFonts w:ascii="Times New Roman" w:hAnsi="Times New Roman" w:eastAsia="Times New Roman" w:cs="Times New Roman"/>
          <w:spacing w:val="-1"/>
          <w:sz w:val="18"/>
          <w:szCs w:val="18"/>
        </w:rPr>
        <w:t xml:space="preserve">3 </w:t>
      </w:r>
      <w:r>
        <w:rPr>
          <w:spacing w:val="-1"/>
          <w:sz w:val="18"/>
          <w:szCs w:val="18"/>
        </w:rPr>
        <w:t xml:space="preserve">年一遇    </w:t>
      </w:r>
      <w:r>
        <w:rPr>
          <w:rFonts w:ascii="Times New Roman" w:hAnsi="Times New Roman" w:eastAsia="Times New Roman" w:cs="Times New Roman"/>
          <w:spacing w:val="-1"/>
          <w:sz w:val="18"/>
          <w:szCs w:val="18"/>
        </w:rPr>
        <w:t>B.</w:t>
      </w:r>
      <w:r>
        <w:rPr>
          <w:spacing w:val="-1"/>
          <w:sz w:val="18"/>
          <w:szCs w:val="18"/>
        </w:rPr>
        <w:t>汛期</w:t>
      </w:r>
      <w:r>
        <w:rPr>
          <w:spacing w:val="-38"/>
          <w:sz w:val="18"/>
          <w:szCs w:val="18"/>
        </w:rPr>
        <w:t xml:space="preserve"> </w:t>
      </w:r>
      <w:r>
        <w:rPr>
          <w:rFonts w:ascii="Times New Roman" w:hAnsi="Times New Roman" w:eastAsia="Times New Roman" w:cs="Times New Roman"/>
          <w:spacing w:val="-1"/>
          <w:sz w:val="18"/>
          <w:szCs w:val="18"/>
        </w:rPr>
        <w:t xml:space="preserve">5 </w:t>
      </w:r>
      <w:r>
        <w:rPr>
          <w:spacing w:val="-1"/>
          <w:sz w:val="18"/>
          <w:szCs w:val="18"/>
        </w:rPr>
        <w:t xml:space="preserve">年一遇    </w:t>
      </w:r>
      <w:r>
        <w:rPr>
          <w:rFonts w:ascii="Times New Roman" w:hAnsi="Times New Roman" w:eastAsia="Times New Roman" w:cs="Times New Roman"/>
          <w:spacing w:val="-1"/>
          <w:sz w:val="18"/>
          <w:szCs w:val="18"/>
        </w:rPr>
        <w:t>C.</w:t>
      </w:r>
      <w:r>
        <w:rPr>
          <w:spacing w:val="-1"/>
          <w:sz w:val="18"/>
          <w:szCs w:val="18"/>
        </w:rPr>
        <w:t>汛</w:t>
      </w:r>
      <w:r>
        <w:rPr>
          <w:spacing w:val="-2"/>
          <w:sz w:val="18"/>
          <w:szCs w:val="18"/>
        </w:rPr>
        <w:t>期</w:t>
      </w:r>
      <w:r>
        <w:rPr>
          <w:spacing w:val="-26"/>
          <w:sz w:val="18"/>
          <w:szCs w:val="18"/>
        </w:rPr>
        <w:t xml:space="preserve"> </w:t>
      </w:r>
      <w:r>
        <w:rPr>
          <w:rFonts w:ascii="Times New Roman" w:hAnsi="Times New Roman" w:eastAsia="Times New Roman" w:cs="Times New Roman"/>
          <w:spacing w:val="-2"/>
          <w:sz w:val="18"/>
          <w:szCs w:val="18"/>
        </w:rPr>
        <w:t>10</w:t>
      </w:r>
      <w:r>
        <w:rPr>
          <w:rFonts w:ascii="Times New Roman" w:hAnsi="Times New Roman" w:eastAsia="Times New Roman" w:cs="Times New Roman"/>
          <w:spacing w:val="10"/>
          <w:sz w:val="18"/>
          <w:szCs w:val="18"/>
        </w:rPr>
        <w:t xml:space="preserve"> </w:t>
      </w:r>
      <w:r>
        <w:rPr>
          <w:spacing w:val="-2"/>
          <w:sz w:val="18"/>
          <w:szCs w:val="18"/>
        </w:rPr>
        <w:t>年一遇</w:t>
      </w:r>
      <w:r>
        <w:rPr>
          <w:sz w:val="18"/>
          <w:szCs w:val="18"/>
        </w:rPr>
        <w:t xml:space="preserve">    </w:t>
      </w:r>
      <w:r>
        <w:rPr>
          <w:rFonts w:ascii="Times New Roman" w:hAnsi="Times New Roman" w:eastAsia="Times New Roman" w:cs="Times New Roman"/>
          <w:spacing w:val="-2"/>
          <w:sz w:val="18"/>
          <w:szCs w:val="18"/>
        </w:rPr>
        <w:t>D.</w:t>
      </w:r>
      <w:r>
        <w:rPr>
          <w:spacing w:val="-2"/>
          <w:sz w:val="18"/>
          <w:szCs w:val="18"/>
        </w:rPr>
        <w:t>汛期</w:t>
      </w:r>
      <w:r>
        <w:rPr>
          <w:spacing w:val="-40"/>
          <w:sz w:val="18"/>
          <w:szCs w:val="18"/>
        </w:rPr>
        <w:t xml:space="preserve"> </w:t>
      </w:r>
      <w:r>
        <w:rPr>
          <w:rFonts w:ascii="Times New Roman" w:hAnsi="Times New Roman" w:eastAsia="Times New Roman" w:cs="Times New Roman"/>
          <w:spacing w:val="-2"/>
          <w:sz w:val="18"/>
          <w:szCs w:val="18"/>
        </w:rPr>
        <w:t>20</w:t>
      </w:r>
      <w:r>
        <w:rPr>
          <w:rFonts w:ascii="Times New Roman" w:hAnsi="Times New Roman" w:eastAsia="Times New Roman" w:cs="Times New Roman"/>
          <w:spacing w:val="9"/>
          <w:sz w:val="18"/>
          <w:szCs w:val="18"/>
        </w:rPr>
        <w:t xml:space="preserve"> </w:t>
      </w:r>
      <w:r>
        <w:rPr>
          <w:spacing w:val="-2"/>
          <w:sz w:val="18"/>
          <w:szCs w:val="18"/>
        </w:rPr>
        <w:t>年一遇</w:t>
      </w:r>
    </w:p>
    <w:p w14:paraId="6CC93FAE">
      <w:pPr>
        <w:spacing w:line="277" w:lineRule="auto"/>
        <w:rPr>
          <w:rFonts w:ascii="Arial"/>
          <w:sz w:val="21"/>
        </w:rPr>
      </w:pPr>
    </w:p>
    <w:p w14:paraId="4B599708">
      <w:pPr>
        <w:spacing w:line="277" w:lineRule="auto"/>
        <w:rPr>
          <w:rFonts w:ascii="Arial"/>
          <w:sz w:val="21"/>
        </w:rPr>
      </w:pPr>
    </w:p>
    <w:p w14:paraId="48522E37">
      <w:pPr>
        <w:spacing w:line="277" w:lineRule="auto"/>
        <w:rPr>
          <w:rFonts w:ascii="Arial"/>
          <w:sz w:val="21"/>
        </w:rPr>
      </w:pPr>
    </w:p>
    <w:p w14:paraId="7FAE2CC1">
      <w:pPr>
        <w:spacing w:line="277" w:lineRule="auto"/>
        <w:rPr>
          <w:rFonts w:ascii="Arial"/>
          <w:sz w:val="21"/>
        </w:rPr>
      </w:pPr>
    </w:p>
    <w:p w14:paraId="48B3FC75">
      <w:pPr>
        <w:spacing w:line="277" w:lineRule="auto"/>
        <w:rPr>
          <w:rFonts w:ascii="Arial"/>
          <w:sz w:val="21"/>
        </w:rPr>
      </w:pPr>
    </w:p>
    <w:p w14:paraId="090B1574">
      <w:pPr>
        <w:pStyle w:val="2"/>
        <w:spacing w:before="59" w:line="282" w:lineRule="auto"/>
        <w:ind w:left="119" w:right="110"/>
        <w:rPr>
          <w:sz w:val="18"/>
          <w:szCs w:val="18"/>
        </w:rPr>
      </w:pPr>
      <w:r>
        <w:rPr>
          <w:rFonts w:ascii="Times New Roman" w:hAnsi="Times New Roman" w:eastAsia="Times New Roman" w:cs="Times New Roman"/>
          <w:spacing w:val="-3"/>
          <w:sz w:val="18"/>
          <w:szCs w:val="18"/>
        </w:rPr>
        <w:t>3</w:t>
      </w:r>
      <w:r>
        <w:rPr>
          <w:spacing w:val="-3"/>
          <w:sz w:val="18"/>
          <w:szCs w:val="18"/>
        </w:rPr>
        <w:t>、某河床式电站，</w:t>
      </w:r>
      <w:r>
        <w:rPr>
          <w:spacing w:val="44"/>
          <w:sz w:val="18"/>
          <w:szCs w:val="18"/>
        </w:rPr>
        <w:t xml:space="preserve"> </w:t>
      </w:r>
      <w:r>
        <w:rPr>
          <w:spacing w:val="-3"/>
          <w:sz w:val="18"/>
          <w:szCs w:val="18"/>
        </w:rPr>
        <w:t>装机</w:t>
      </w:r>
      <w:r>
        <w:rPr>
          <w:spacing w:val="-36"/>
          <w:sz w:val="18"/>
          <w:szCs w:val="18"/>
        </w:rPr>
        <w:t xml:space="preserve"> </w:t>
      </w:r>
      <w:r>
        <w:rPr>
          <w:rFonts w:ascii="Times New Roman" w:hAnsi="Times New Roman" w:eastAsia="Times New Roman" w:cs="Times New Roman"/>
          <w:spacing w:val="-3"/>
          <w:sz w:val="18"/>
          <w:szCs w:val="18"/>
        </w:rPr>
        <w:t>5×30MW</w:t>
      </w:r>
      <w:r>
        <w:rPr>
          <w:spacing w:val="-3"/>
          <w:sz w:val="18"/>
          <w:szCs w:val="18"/>
        </w:rPr>
        <w:t>，水库库容</w:t>
      </w:r>
      <w:r>
        <w:rPr>
          <w:spacing w:val="-36"/>
          <w:sz w:val="18"/>
          <w:szCs w:val="18"/>
        </w:rPr>
        <w:t xml:space="preserve"> </w:t>
      </w:r>
      <w:r>
        <w:rPr>
          <w:rFonts w:ascii="Times New Roman" w:hAnsi="Times New Roman" w:eastAsia="Times New Roman" w:cs="Times New Roman"/>
          <w:spacing w:val="-3"/>
          <w:sz w:val="18"/>
          <w:szCs w:val="18"/>
        </w:rPr>
        <w:t>5×10</w:t>
      </w:r>
      <w:r>
        <w:rPr>
          <w:rFonts w:ascii="Times New Roman" w:hAnsi="Times New Roman" w:eastAsia="Times New Roman" w:cs="Times New Roman"/>
          <w:spacing w:val="-3"/>
          <w:position w:val="5"/>
          <w:sz w:val="12"/>
          <w:szCs w:val="12"/>
        </w:rPr>
        <w:t>8</w:t>
      </w:r>
      <w:r>
        <w:rPr>
          <w:rFonts w:ascii="Times New Roman" w:hAnsi="Times New Roman" w:eastAsia="Times New Roman" w:cs="Times New Roman"/>
          <w:spacing w:val="-4"/>
          <w:sz w:val="18"/>
          <w:szCs w:val="18"/>
        </w:rPr>
        <w:t>m</w:t>
      </w:r>
      <w:r>
        <w:rPr>
          <w:rFonts w:ascii="Times New Roman" w:hAnsi="Times New Roman" w:eastAsia="Times New Roman" w:cs="Times New Roman"/>
          <w:spacing w:val="-4"/>
          <w:position w:val="5"/>
          <w:sz w:val="12"/>
          <w:szCs w:val="12"/>
        </w:rPr>
        <w:t>3</w:t>
      </w:r>
      <w:r>
        <w:rPr>
          <w:rFonts w:ascii="Times New Roman" w:hAnsi="Times New Roman" w:eastAsia="Times New Roman" w:cs="Times New Roman"/>
          <w:spacing w:val="-10"/>
          <w:position w:val="5"/>
          <w:sz w:val="12"/>
          <w:szCs w:val="12"/>
        </w:rPr>
        <w:t xml:space="preserve"> </w:t>
      </w:r>
      <w:r>
        <w:rPr>
          <w:spacing w:val="-4"/>
          <w:sz w:val="18"/>
          <w:szCs w:val="18"/>
        </w:rPr>
        <w:t>，地震设计烈度</w:t>
      </w:r>
      <w:r>
        <w:rPr>
          <w:spacing w:val="-33"/>
          <w:sz w:val="18"/>
          <w:szCs w:val="18"/>
        </w:rPr>
        <w:t xml:space="preserve"> </w:t>
      </w:r>
      <w:r>
        <w:rPr>
          <w:rFonts w:ascii="Times New Roman" w:hAnsi="Times New Roman" w:eastAsia="Times New Roman" w:cs="Times New Roman"/>
          <w:spacing w:val="-4"/>
          <w:sz w:val="18"/>
          <w:szCs w:val="18"/>
        </w:rPr>
        <w:t xml:space="preserve">8 </w:t>
      </w:r>
      <w:r>
        <w:rPr>
          <w:spacing w:val="-4"/>
          <w:sz w:val="18"/>
          <w:szCs w:val="18"/>
        </w:rPr>
        <w:t>度。当进行电站整体稳定计算时，以下选项中正</w:t>
      </w:r>
      <w:r>
        <w:rPr>
          <w:spacing w:val="-3"/>
          <w:sz w:val="18"/>
          <w:szCs w:val="18"/>
        </w:rPr>
        <w:t>确的是哪项？说明理由。</w:t>
      </w:r>
    </w:p>
    <w:p w14:paraId="75BC783C">
      <w:pPr>
        <w:pStyle w:val="2"/>
        <w:spacing w:before="11" w:line="219" w:lineRule="auto"/>
        <w:ind w:left="397"/>
        <w:rPr>
          <w:sz w:val="18"/>
          <w:szCs w:val="18"/>
        </w:rPr>
      </w:pPr>
      <w:r>
        <w:rPr>
          <w:rFonts w:ascii="Times New Roman" w:hAnsi="Times New Roman" w:eastAsia="Times New Roman" w:cs="Times New Roman"/>
          <w:sz w:val="18"/>
          <w:szCs w:val="18"/>
        </w:rPr>
        <w:t>A.</w:t>
      </w:r>
      <w:r>
        <w:rPr>
          <w:sz w:val="18"/>
          <w:szCs w:val="18"/>
        </w:rPr>
        <w:t xml:space="preserve">不必考虑地震作用的影响           </w:t>
      </w:r>
      <w:r>
        <w:rPr>
          <w:spacing w:val="-1"/>
          <w:sz w:val="18"/>
          <w:szCs w:val="18"/>
        </w:rPr>
        <w:t xml:space="preserve">         </w:t>
      </w:r>
      <w:r>
        <w:rPr>
          <w:rFonts w:ascii="Times New Roman" w:hAnsi="Times New Roman" w:eastAsia="Times New Roman" w:cs="Times New Roman"/>
          <w:spacing w:val="-1"/>
          <w:sz w:val="18"/>
          <w:szCs w:val="18"/>
        </w:rPr>
        <w:t>B.</w:t>
      </w:r>
      <w:r>
        <w:rPr>
          <w:rFonts w:ascii="Times New Roman" w:hAnsi="Times New Roman" w:eastAsia="Times New Roman" w:cs="Times New Roman"/>
          <w:spacing w:val="-27"/>
          <w:sz w:val="18"/>
          <w:szCs w:val="18"/>
        </w:rPr>
        <w:t xml:space="preserve"> </w:t>
      </w:r>
      <w:r>
        <w:rPr>
          <w:spacing w:val="-1"/>
          <w:sz w:val="18"/>
          <w:szCs w:val="18"/>
        </w:rPr>
        <w:t>只考虑水平地震作用影响</w:t>
      </w:r>
    </w:p>
    <w:p w14:paraId="07B3BCEA">
      <w:pPr>
        <w:pStyle w:val="2"/>
        <w:spacing w:before="65" w:line="219" w:lineRule="auto"/>
        <w:ind w:left="402"/>
        <w:rPr>
          <w:sz w:val="18"/>
          <w:szCs w:val="18"/>
        </w:rPr>
      </w:pPr>
      <w:r>
        <w:rPr>
          <w:rFonts w:ascii="Times New Roman" w:hAnsi="Times New Roman" w:eastAsia="Times New Roman" w:cs="Times New Roman"/>
          <w:spacing w:val="-1"/>
          <w:sz w:val="18"/>
          <w:szCs w:val="18"/>
        </w:rPr>
        <w:t>C.</w:t>
      </w:r>
      <w:r>
        <w:rPr>
          <w:rFonts w:ascii="Times New Roman" w:hAnsi="Times New Roman" w:eastAsia="Times New Roman" w:cs="Times New Roman"/>
          <w:spacing w:val="-27"/>
          <w:sz w:val="18"/>
          <w:szCs w:val="18"/>
        </w:rPr>
        <w:t xml:space="preserve"> </w:t>
      </w:r>
      <w:r>
        <w:rPr>
          <w:spacing w:val="-1"/>
          <w:sz w:val="18"/>
          <w:szCs w:val="18"/>
        </w:rPr>
        <w:t xml:space="preserve">只考虑垂直地震作用影响                    </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20"/>
          <w:sz w:val="18"/>
          <w:szCs w:val="18"/>
        </w:rPr>
        <w:t xml:space="preserve"> </w:t>
      </w:r>
      <w:r>
        <w:rPr>
          <w:spacing w:val="-1"/>
          <w:sz w:val="18"/>
          <w:szCs w:val="18"/>
        </w:rPr>
        <w:t>同时考虑水平和垂直地震作用</w:t>
      </w:r>
      <w:r>
        <w:rPr>
          <w:spacing w:val="-2"/>
          <w:sz w:val="18"/>
          <w:szCs w:val="18"/>
        </w:rPr>
        <w:t>影响</w:t>
      </w:r>
    </w:p>
    <w:p w14:paraId="1820FFA6">
      <w:pPr>
        <w:spacing w:line="279" w:lineRule="auto"/>
        <w:rPr>
          <w:rFonts w:ascii="Arial"/>
          <w:sz w:val="21"/>
        </w:rPr>
      </w:pPr>
    </w:p>
    <w:p w14:paraId="2F43D55A">
      <w:pPr>
        <w:spacing w:line="280" w:lineRule="auto"/>
        <w:rPr>
          <w:rFonts w:ascii="Arial"/>
          <w:sz w:val="21"/>
        </w:rPr>
      </w:pPr>
    </w:p>
    <w:p w14:paraId="741504A1">
      <w:pPr>
        <w:spacing w:line="280" w:lineRule="auto"/>
        <w:rPr>
          <w:rFonts w:ascii="Arial"/>
          <w:sz w:val="21"/>
        </w:rPr>
      </w:pPr>
    </w:p>
    <w:p w14:paraId="3514E536">
      <w:pPr>
        <w:spacing w:line="280" w:lineRule="auto"/>
        <w:rPr>
          <w:rFonts w:ascii="Arial"/>
          <w:sz w:val="21"/>
        </w:rPr>
      </w:pPr>
    </w:p>
    <w:p w14:paraId="2EA0A3C6">
      <w:pPr>
        <w:spacing w:line="280" w:lineRule="auto"/>
        <w:rPr>
          <w:rFonts w:ascii="Arial"/>
          <w:sz w:val="21"/>
        </w:rPr>
      </w:pPr>
    </w:p>
    <w:p w14:paraId="48658178">
      <w:pPr>
        <w:pStyle w:val="2"/>
        <w:spacing w:before="59" w:line="284" w:lineRule="auto"/>
        <w:ind w:left="119" w:right="127" w:hanging="4"/>
        <w:jc w:val="both"/>
        <w:rPr>
          <w:sz w:val="18"/>
          <w:szCs w:val="18"/>
        </w:rPr>
      </w:pPr>
      <w:r>
        <w:rPr>
          <w:rFonts w:ascii="Times New Roman" w:hAnsi="Times New Roman" w:eastAsia="Times New Roman" w:cs="Times New Roman"/>
          <w:spacing w:val="-1"/>
          <w:sz w:val="18"/>
          <w:szCs w:val="18"/>
        </w:rPr>
        <w:t>4</w:t>
      </w:r>
      <w:r>
        <w:rPr>
          <w:spacing w:val="-1"/>
          <w:sz w:val="18"/>
          <w:szCs w:val="18"/>
        </w:rPr>
        <w:t>、山区某Ⅱ等水利枢纽工程，大坝为碾压混凝土重力坝，坝高</w:t>
      </w:r>
      <w:r>
        <w:rPr>
          <w:spacing w:val="-10"/>
          <w:sz w:val="18"/>
          <w:szCs w:val="18"/>
        </w:rPr>
        <w:t xml:space="preserve"> </w:t>
      </w:r>
      <w:r>
        <w:rPr>
          <w:rFonts w:ascii="Times New Roman" w:hAnsi="Times New Roman" w:eastAsia="Times New Roman" w:cs="Times New Roman"/>
          <w:spacing w:val="-1"/>
          <w:sz w:val="18"/>
          <w:szCs w:val="18"/>
        </w:rPr>
        <w:t>90m</w:t>
      </w:r>
      <w:r>
        <w:rPr>
          <w:spacing w:val="-1"/>
          <w:sz w:val="18"/>
          <w:szCs w:val="18"/>
        </w:rPr>
        <w:t>，正常运用静水位</w:t>
      </w:r>
      <w:r>
        <w:rPr>
          <w:spacing w:val="-23"/>
          <w:sz w:val="18"/>
          <w:szCs w:val="18"/>
        </w:rPr>
        <w:t xml:space="preserve"> </w:t>
      </w:r>
      <w:r>
        <w:rPr>
          <w:rFonts w:ascii="Times New Roman" w:hAnsi="Times New Roman" w:eastAsia="Times New Roman" w:cs="Times New Roman"/>
          <w:spacing w:val="-1"/>
          <w:sz w:val="18"/>
          <w:szCs w:val="18"/>
        </w:rPr>
        <w:t>480.00m</w:t>
      </w:r>
      <w:r>
        <w:rPr>
          <w:spacing w:val="-1"/>
          <w:sz w:val="18"/>
          <w:szCs w:val="18"/>
        </w:rPr>
        <w:t>，校核洪水位</w:t>
      </w:r>
      <w:r>
        <w:rPr>
          <w:spacing w:val="-21"/>
          <w:sz w:val="18"/>
          <w:szCs w:val="18"/>
        </w:rPr>
        <w:t xml:space="preserve"> </w:t>
      </w:r>
      <w:r>
        <w:rPr>
          <w:rFonts w:ascii="Times New Roman" w:hAnsi="Times New Roman" w:eastAsia="Times New Roman" w:cs="Times New Roman"/>
          <w:spacing w:val="-1"/>
          <w:sz w:val="18"/>
          <w:szCs w:val="18"/>
        </w:rPr>
        <w:t>480.90m</w:t>
      </w:r>
      <w:r>
        <w:rPr>
          <w:spacing w:val="-1"/>
          <w:sz w:val="18"/>
          <w:szCs w:val="18"/>
        </w:rPr>
        <w:t>，</w:t>
      </w:r>
      <w:r>
        <w:rPr>
          <w:spacing w:val="-2"/>
          <w:sz w:val="18"/>
          <w:szCs w:val="18"/>
        </w:rPr>
        <w:t>其波高加波浪中心线至洪水位的高差，在正常情况时为</w:t>
      </w:r>
      <w:r>
        <w:rPr>
          <w:spacing w:val="-8"/>
          <w:sz w:val="18"/>
          <w:szCs w:val="18"/>
        </w:rPr>
        <w:t xml:space="preserve"> </w:t>
      </w:r>
      <w:r>
        <w:rPr>
          <w:rFonts w:ascii="Times New Roman" w:hAnsi="Times New Roman" w:eastAsia="Times New Roman" w:cs="Times New Roman"/>
          <w:spacing w:val="-2"/>
          <w:sz w:val="18"/>
          <w:szCs w:val="18"/>
        </w:rPr>
        <w:t>1.02m</w:t>
      </w:r>
      <w:r>
        <w:rPr>
          <w:spacing w:val="-2"/>
          <w:sz w:val="18"/>
          <w:szCs w:val="18"/>
        </w:rPr>
        <w:t>，校核情况时为</w:t>
      </w:r>
      <w:r>
        <w:rPr>
          <w:spacing w:val="-37"/>
          <w:sz w:val="18"/>
          <w:szCs w:val="18"/>
        </w:rPr>
        <w:t xml:space="preserve"> </w:t>
      </w:r>
      <w:r>
        <w:rPr>
          <w:rFonts w:ascii="Times New Roman" w:hAnsi="Times New Roman" w:eastAsia="Times New Roman" w:cs="Times New Roman"/>
          <w:spacing w:val="-2"/>
          <w:sz w:val="18"/>
          <w:szCs w:val="18"/>
        </w:rPr>
        <w:t>0.57m</w:t>
      </w:r>
      <w:r>
        <w:rPr>
          <w:spacing w:val="-2"/>
          <w:sz w:val="18"/>
          <w:szCs w:val="18"/>
        </w:rPr>
        <w:t>。坝顶防浪墙为与坝体连成整体的钢</w:t>
      </w:r>
      <w:r>
        <w:rPr>
          <w:spacing w:val="-3"/>
          <w:sz w:val="18"/>
          <w:szCs w:val="18"/>
        </w:rPr>
        <w:t>筋混凝土结构。以下关于坝顶高程和防浪墙顶高程满足规范要求的是哪项？</w:t>
      </w:r>
    </w:p>
    <w:p w14:paraId="3C321881">
      <w:pPr>
        <w:spacing w:before="40" w:line="232" w:lineRule="auto"/>
        <w:ind w:left="397"/>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A.480.70m 481.80m        B.480.80m 482.00m        C.480.90m 481.80m        D.481.00m </w:t>
      </w:r>
      <w:r>
        <w:rPr>
          <w:rFonts w:ascii="Times New Roman" w:hAnsi="Times New Roman" w:eastAsia="Times New Roman" w:cs="Times New Roman"/>
          <w:spacing w:val="-1"/>
          <w:sz w:val="18"/>
          <w:szCs w:val="18"/>
        </w:rPr>
        <w:t>482.00m</w:t>
      </w:r>
    </w:p>
    <w:p w14:paraId="1C9BCA11">
      <w:pPr>
        <w:spacing w:line="276" w:lineRule="auto"/>
        <w:rPr>
          <w:rFonts w:ascii="Arial"/>
          <w:sz w:val="21"/>
        </w:rPr>
      </w:pPr>
    </w:p>
    <w:p w14:paraId="0F76221F">
      <w:pPr>
        <w:spacing w:line="276" w:lineRule="auto"/>
        <w:rPr>
          <w:rFonts w:ascii="Arial"/>
          <w:sz w:val="21"/>
        </w:rPr>
      </w:pPr>
    </w:p>
    <w:p w14:paraId="0E8CEF49">
      <w:pPr>
        <w:spacing w:line="277" w:lineRule="auto"/>
        <w:rPr>
          <w:rFonts w:ascii="Arial"/>
          <w:sz w:val="21"/>
        </w:rPr>
      </w:pPr>
    </w:p>
    <w:p w14:paraId="42009E1F">
      <w:pPr>
        <w:spacing w:line="277" w:lineRule="auto"/>
        <w:rPr>
          <w:rFonts w:ascii="Arial"/>
          <w:sz w:val="21"/>
        </w:rPr>
      </w:pPr>
    </w:p>
    <w:p w14:paraId="40453A41">
      <w:pPr>
        <w:spacing w:line="277" w:lineRule="auto"/>
        <w:rPr>
          <w:rFonts w:ascii="Arial"/>
          <w:sz w:val="21"/>
        </w:rPr>
      </w:pPr>
    </w:p>
    <w:p w14:paraId="4D71C3A3">
      <w:pPr>
        <w:pStyle w:val="2"/>
        <w:spacing w:before="59" w:line="273" w:lineRule="auto"/>
        <w:ind w:left="120" w:right="111"/>
        <w:jc w:val="both"/>
        <w:rPr>
          <w:sz w:val="18"/>
          <w:szCs w:val="18"/>
        </w:rPr>
      </w:pPr>
      <w:r>
        <w:rPr>
          <w:rFonts w:ascii="Times New Roman" w:hAnsi="Times New Roman" w:eastAsia="Times New Roman" w:cs="Times New Roman"/>
          <w:spacing w:val="-1"/>
          <w:sz w:val="18"/>
          <w:szCs w:val="18"/>
        </w:rPr>
        <w:t>5</w:t>
      </w:r>
      <w:r>
        <w:rPr>
          <w:spacing w:val="-1"/>
          <w:sz w:val="18"/>
          <w:szCs w:val="18"/>
        </w:rPr>
        <w:t>、设上游围堰最大堰高</w:t>
      </w:r>
      <w:r>
        <w:rPr>
          <w:spacing w:val="-20"/>
          <w:sz w:val="18"/>
          <w:szCs w:val="18"/>
        </w:rPr>
        <w:t xml:space="preserve"> </w:t>
      </w:r>
      <w:r>
        <w:rPr>
          <w:rFonts w:ascii="Times New Roman" w:hAnsi="Times New Roman" w:eastAsia="Times New Roman" w:cs="Times New Roman"/>
          <w:spacing w:val="-1"/>
          <w:sz w:val="18"/>
          <w:szCs w:val="18"/>
        </w:rPr>
        <w:t>22.0m</w:t>
      </w:r>
      <w:r>
        <w:rPr>
          <w:spacing w:val="-1"/>
          <w:sz w:val="18"/>
          <w:szCs w:val="18"/>
        </w:rPr>
        <w:t>，堰顶高程</w:t>
      </w:r>
      <w:r>
        <w:rPr>
          <w:spacing w:val="-35"/>
          <w:sz w:val="18"/>
          <w:szCs w:val="18"/>
        </w:rPr>
        <w:t xml:space="preserve"> </w:t>
      </w:r>
      <w:r>
        <w:rPr>
          <w:rFonts w:ascii="Times New Roman" w:hAnsi="Times New Roman" w:eastAsia="Times New Roman" w:cs="Times New Roman"/>
          <w:spacing w:val="-1"/>
          <w:sz w:val="18"/>
          <w:szCs w:val="18"/>
        </w:rPr>
        <w:t>45m</w:t>
      </w:r>
      <w:r>
        <w:rPr>
          <w:spacing w:val="-1"/>
          <w:sz w:val="18"/>
          <w:szCs w:val="18"/>
        </w:rPr>
        <w:t>。坝体临时度汛的泄水方式采用导流隧洞加混凝土重力坝坝体预留缺口联合泄流，缺口高程为</w:t>
      </w:r>
      <w:r>
        <w:rPr>
          <w:spacing w:val="-34"/>
          <w:sz w:val="18"/>
          <w:szCs w:val="18"/>
        </w:rPr>
        <w:t xml:space="preserve"> </w:t>
      </w:r>
      <w:r>
        <w:rPr>
          <w:rFonts w:ascii="Times New Roman" w:hAnsi="Times New Roman" w:eastAsia="Times New Roman" w:cs="Times New Roman"/>
          <w:spacing w:val="-1"/>
          <w:sz w:val="18"/>
          <w:szCs w:val="18"/>
        </w:rPr>
        <w:t>45m</w:t>
      </w:r>
      <w:r>
        <w:rPr>
          <w:spacing w:val="-1"/>
          <w:sz w:val="18"/>
          <w:szCs w:val="18"/>
        </w:rPr>
        <w:t>，缺口宽</w:t>
      </w:r>
      <w:r>
        <w:rPr>
          <w:spacing w:val="-19"/>
          <w:sz w:val="18"/>
          <w:szCs w:val="18"/>
        </w:rPr>
        <w:t xml:space="preserve"> </w:t>
      </w:r>
      <w:r>
        <w:rPr>
          <w:rFonts w:ascii="Times New Roman" w:hAnsi="Times New Roman" w:eastAsia="Times New Roman" w:cs="Times New Roman"/>
          <w:spacing w:val="-1"/>
          <w:sz w:val="18"/>
          <w:szCs w:val="18"/>
        </w:rPr>
        <w:t>40m</w:t>
      </w:r>
      <w:r>
        <w:rPr>
          <w:spacing w:val="-1"/>
          <w:sz w:val="18"/>
          <w:szCs w:val="18"/>
        </w:rPr>
        <w:t>。根据库容曲线</w:t>
      </w:r>
      <w:r>
        <w:rPr>
          <w:spacing w:val="-2"/>
          <w:sz w:val="18"/>
          <w:szCs w:val="18"/>
        </w:rPr>
        <w:t>，库水位高程为</w:t>
      </w:r>
      <w:r>
        <w:rPr>
          <w:spacing w:val="-25"/>
          <w:sz w:val="18"/>
          <w:szCs w:val="18"/>
        </w:rPr>
        <w:t xml:space="preserve"> </w:t>
      </w:r>
      <w:r>
        <w:rPr>
          <w:rFonts w:ascii="Times New Roman" w:hAnsi="Times New Roman" w:eastAsia="Times New Roman" w:cs="Times New Roman"/>
          <w:spacing w:val="-2"/>
          <w:sz w:val="18"/>
          <w:szCs w:val="18"/>
        </w:rPr>
        <w:t>45m</w:t>
      </w:r>
      <w:r>
        <w:rPr>
          <w:rFonts w:ascii="Times New Roman" w:hAnsi="Times New Roman" w:eastAsia="Times New Roman" w:cs="Times New Roman"/>
          <w:spacing w:val="20"/>
          <w:w w:val="101"/>
          <w:sz w:val="18"/>
          <w:szCs w:val="18"/>
        </w:rPr>
        <w:t xml:space="preserve"> </w:t>
      </w:r>
      <w:r>
        <w:rPr>
          <w:spacing w:val="-2"/>
          <w:sz w:val="18"/>
          <w:szCs w:val="18"/>
        </w:rPr>
        <w:t>时，库容为</w:t>
      </w:r>
      <w:r>
        <w:rPr>
          <w:spacing w:val="-31"/>
          <w:sz w:val="18"/>
          <w:szCs w:val="18"/>
        </w:rPr>
        <w:t xml:space="preserve"> </w:t>
      </w:r>
      <w:r>
        <w:rPr>
          <w:rFonts w:ascii="Times New Roman" w:hAnsi="Times New Roman" w:eastAsia="Times New Roman" w:cs="Times New Roman"/>
          <w:spacing w:val="-2"/>
          <w:sz w:val="18"/>
          <w:szCs w:val="18"/>
        </w:rPr>
        <w:t>0.15</w:t>
      </w:r>
      <w:r>
        <w:rPr>
          <w:rFonts w:ascii="Times New Roman" w:hAnsi="Times New Roman" w:eastAsia="Times New Roman" w:cs="Times New Roman"/>
          <w:spacing w:val="14"/>
          <w:w w:val="102"/>
          <w:sz w:val="18"/>
          <w:szCs w:val="18"/>
        </w:rPr>
        <w:t xml:space="preserve"> </w:t>
      </w:r>
      <w:r>
        <w:rPr>
          <w:spacing w:val="-2"/>
          <w:sz w:val="18"/>
          <w:szCs w:val="18"/>
        </w:rPr>
        <w:t>亿</w:t>
      </w:r>
      <w:r>
        <w:rPr>
          <w:spacing w:val="-36"/>
          <w:sz w:val="18"/>
          <w:szCs w:val="18"/>
        </w:rPr>
        <w:t xml:space="preserve"> </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position w:val="5"/>
          <w:sz w:val="12"/>
          <w:szCs w:val="12"/>
        </w:rPr>
        <w:t>3</w:t>
      </w:r>
      <w:r>
        <w:rPr>
          <w:spacing w:val="-2"/>
          <w:sz w:val="18"/>
          <w:szCs w:val="18"/>
        </w:rPr>
        <w:t>，库水位高程为</w:t>
      </w:r>
      <w:r>
        <w:rPr>
          <w:spacing w:val="-19"/>
          <w:sz w:val="18"/>
          <w:szCs w:val="18"/>
        </w:rPr>
        <w:t xml:space="preserve"> </w:t>
      </w:r>
      <w:r>
        <w:rPr>
          <w:rFonts w:ascii="Times New Roman" w:hAnsi="Times New Roman" w:eastAsia="Times New Roman" w:cs="Times New Roman"/>
          <w:spacing w:val="-2"/>
          <w:sz w:val="18"/>
          <w:szCs w:val="18"/>
        </w:rPr>
        <w:t>52m</w:t>
      </w:r>
      <w:r>
        <w:rPr>
          <w:spacing w:val="-1"/>
          <w:sz w:val="18"/>
          <w:szCs w:val="18"/>
        </w:rPr>
        <w:t>时，库容为</w:t>
      </w:r>
      <w:r>
        <w:rPr>
          <w:spacing w:val="-38"/>
          <w:sz w:val="18"/>
          <w:szCs w:val="18"/>
        </w:rPr>
        <w:t xml:space="preserve"> </w:t>
      </w:r>
      <w:r>
        <w:rPr>
          <w:rFonts w:ascii="Times New Roman" w:hAnsi="Times New Roman" w:eastAsia="Times New Roman" w:cs="Times New Roman"/>
          <w:spacing w:val="-1"/>
          <w:sz w:val="18"/>
          <w:szCs w:val="18"/>
        </w:rPr>
        <w:t xml:space="preserve">0.18 </w:t>
      </w:r>
      <w:r>
        <w:rPr>
          <w:spacing w:val="-1"/>
          <w:sz w:val="18"/>
          <w:szCs w:val="18"/>
        </w:rPr>
        <w:t>亿</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0"/>
          <w:position w:val="5"/>
          <w:sz w:val="12"/>
          <w:szCs w:val="12"/>
        </w:rPr>
        <w:t xml:space="preserve"> </w:t>
      </w:r>
      <w:r>
        <w:rPr>
          <w:spacing w:val="-1"/>
          <w:sz w:val="18"/>
          <w:szCs w:val="18"/>
        </w:rPr>
        <w:t>，假定缺口参与泄流后，导流隧洞的泄量为恒</w:t>
      </w:r>
      <w:r>
        <w:rPr>
          <w:spacing w:val="-2"/>
          <w:sz w:val="18"/>
          <w:szCs w:val="18"/>
        </w:rPr>
        <w:t>定值</w:t>
      </w:r>
      <w:r>
        <w:rPr>
          <w:spacing w:val="-26"/>
          <w:sz w:val="18"/>
          <w:szCs w:val="18"/>
        </w:rPr>
        <w:t xml:space="preserve"> </w:t>
      </w:r>
      <w:r>
        <w:rPr>
          <w:rFonts w:ascii="Times New Roman" w:hAnsi="Times New Roman" w:eastAsia="Times New Roman" w:cs="Times New Roman"/>
          <w:spacing w:val="-2"/>
          <w:sz w:val="18"/>
          <w:szCs w:val="18"/>
        </w:rPr>
        <w:t>800m3/s</w:t>
      </w:r>
      <w:r>
        <w:rPr>
          <w:spacing w:val="-2"/>
          <w:sz w:val="18"/>
          <w:szCs w:val="18"/>
        </w:rPr>
        <w:t>，且不计水库的调蓄作用，为保证缺口</w:t>
      </w:r>
      <w:r>
        <w:rPr>
          <w:spacing w:val="1"/>
          <w:sz w:val="18"/>
          <w:szCs w:val="18"/>
        </w:rPr>
        <w:t>两侧坝体在汛期继续干地施工，则缺口两侧坝体高程至少应达</w:t>
      </w:r>
      <w:r>
        <w:rPr>
          <w:sz w:val="18"/>
          <w:szCs w:val="18"/>
        </w:rPr>
        <w:t>到多少</w:t>
      </w:r>
      <w:r>
        <w:rPr>
          <w:spacing w:val="2"/>
          <w:sz w:val="18"/>
          <w:szCs w:val="18"/>
        </w:rPr>
        <w:t>？（</w:t>
      </w:r>
      <w:r>
        <w:rPr>
          <w:sz w:val="18"/>
          <w:szCs w:val="18"/>
        </w:rPr>
        <w:t>注：缺口泄流满足宽顶堰自由出流条件，流量</w:t>
      </w:r>
      <w:r>
        <w:rPr>
          <w:spacing w:val="-2"/>
          <w:sz w:val="18"/>
          <w:szCs w:val="18"/>
        </w:rPr>
        <w:t>系数</w:t>
      </w:r>
      <w:r>
        <w:rPr>
          <w:spacing w:val="-43"/>
          <w:sz w:val="18"/>
          <w:szCs w:val="18"/>
        </w:rPr>
        <w:t xml:space="preserve"> </w:t>
      </w:r>
      <w:r>
        <w:rPr>
          <w:rFonts w:ascii="Times New Roman" w:hAnsi="Times New Roman" w:eastAsia="Times New Roman" w:cs="Times New Roman"/>
          <w:spacing w:val="-2"/>
          <w:sz w:val="18"/>
          <w:szCs w:val="18"/>
        </w:rPr>
        <w:t xml:space="preserve">m </w:t>
      </w:r>
      <w:r>
        <w:rPr>
          <w:spacing w:val="-2"/>
          <w:sz w:val="18"/>
          <w:szCs w:val="18"/>
        </w:rPr>
        <w:t>取</w:t>
      </w:r>
      <w:r>
        <w:rPr>
          <w:spacing w:val="-38"/>
          <w:sz w:val="18"/>
          <w:szCs w:val="18"/>
        </w:rPr>
        <w:t xml:space="preserve"> </w:t>
      </w:r>
      <w:r>
        <w:rPr>
          <w:rFonts w:ascii="Times New Roman" w:hAnsi="Times New Roman" w:eastAsia="Times New Roman" w:cs="Times New Roman"/>
          <w:spacing w:val="-2"/>
          <w:sz w:val="18"/>
          <w:szCs w:val="18"/>
        </w:rPr>
        <w:t>0.34</w:t>
      </w:r>
      <w:r>
        <w:rPr>
          <w:spacing w:val="-2"/>
          <w:sz w:val="18"/>
          <w:szCs w:val="18"/>
        </w:rPr>
        <w:t>，侧收缩系数</w:t>
      </w:r>
      <w:r>
        <w:rPr>
          <w:spacing w:val="-32"/>
          <w:sz w:val="18"/>
          <w:szCs w:val="18"/>
        </w:rPr>
        <w:t xml:space="preserve"> </w:t>
      </w:r>
      <w:r>
        <w:rPr>
          <w:rFonts w:ascii="Times New Roman" w:hAnsi="Times New Roman" w:eastAsia="Times New Roman" w:cs="Times New Roman"/>
          <w:spacing w:val="-2"/>
          <w:sz w:val="18"/>
          <w:szCs w:val="18"/>
        </w:rPr>
        <w:t xml:space="preserve">ε </w:t>
      </w:r>
      <w:r>
        <w:rPr>
          <w:spacing w:val="-2"/>
          <w:sz w:val="18"/>
          <w:szCs w:val="18"/>
        </w:rPr>
        <w:t>取</w:t>
      </w:r>
      <w:r>
        <w:rPr>
          <w:spacing w:val="-38"/>
          <w:sz w:val="18"/>
          <w:szCs w:val="18"/>
        </w:rPr>
        <w:t xml:space="preserve"> </w:t>
      </w:r>
      <w:r>
        <w:rPr>
          <w:rFonts w:ascii="Times New Roman" w:hAnsi="Times New Roman" w:eastAsia="Times New Roman" w:cs="Times New Roman"/>
          <w:spacing w:val="-2"/>
          <w:sz w:val="18"/>
          <w:szCs w:val="18"/>
        </w:rPr>
        <w:t>0.</w:t>
      </w:r>
      <w:r>
        <w:rPr>
          <w:rFonts w:ascii="Times New Roman" w:hAnsi="Times New Roman" w:eastAsia="Times New Roman" w:cs="Times New Roman"/>
          <w:spacing w:val="-3"/>
          <w:sz w:val="18"/>
          <w:szCs w:val="18"/>
        </w:rPr>
        <w:t>94</w:t>
      </w:r>
      <w:r>
        <w:rPr>
          <w:spacing w:val="-3"/>
          <w:sz w:val="18"/>
          <w:szCs w:val="18"/>
        </w:rPr>
        <w:t>。缺口两侧只计</w:t>
      </w:r>
      <w:r>
        <w:rPr>
          <w:spacing w:val="-33"/>
          <w:sz w:val="18"/>
          <w:szCs w:val="18"/>
        </w:rPr>
        <w:t xml:space="preserve"> </w:t>
      </w:r>
      <w:r>
        <w:rPr>
          <w:rFonts w:ascii="Times New Roman" w:hAnsi="Times New Roman" w:eastAsia="Times New Roman" w:cs="Times New Roman"/>
          <w:spacing w:val="-3"/>
          <w:sz w:val="18"/>
          <w:szCs w:val="18"/>
        </w:rPr>
        <w:t xml:space="preserve">0.5m </w:t>
      </w:r>
      <w:r>
        <w:rPr>
          <w:spacing w:val="-3"/>
          <w:sz w:val="18"/>
          <w:szCs w:val="18"/>
        </w:rPr>
        <w:t>安全加高，不计波浪高，计算结果保留两位小数。）</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9"/>
        <w:gridCol w:w="1924"/>
        <w:gridCol w:w="1927"/>
        <w:gridCol w:w="1924"/>
        <w:gridCol w:w="1931"/>
      </w:tblGrid>
      <w:tr w14:paraId="1A64E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929" w:type="dxa"/>
            <w:vAlign w:val="top"/>
          </w:tcPr>
          <w:p w14:paraId="65CFD0D4">
            <w:pPr>
              <w:spacing w:before="75" w:line="207" w:lineRule="auto"/>
              <w:ind w:left="339"/>
              <w:rPr>
                <w:rFonts w:ascii="宋体" w:hAnsi="宋体" w:eastAsia="宋体" w:cs="宋体"/>
                <w:sz w:val="18"/>
                <w:szCs w:val="18"/>
              </w:rPr>
            </w:pPr>
            <w:r>
              <w:rPr>
                <w:rFonts w:ascii="宋体" w:hAnsi="宋体" w:eastAsia="宋体" w:cs="宋体"/>
                <w:spacing w:val="-3"/>
                <w:sz w:val="18"/>
                <w:szCs w:val="18"/>
              </w:rPr>
              <w:t>洪峰标准（年）</w:t>
            </w:r>
          </w:p>
        </w:tc>
        <w:tc>
          <w:tcPr>
            <w:tcW w:w="1924" w:type="dxa"/>
            <w:vAlign w:val="top"/>
          </w:tcPr>
          <w:p w14:paraId="392E9996">
            <w:pPr>
              <w:pStyle w:val="5"/>
              <w:spacing w:before="105" w:line="199" w:lineRule="auto"/>
              <w:ind w:left="888"/>
            </w:pPr>
            <w:r>
              <w:rPr>
                <w:spacing w:val="-5"/>
              </w:rPr>
              <w:t>10</w:t>
            </w:r>
          </w:p>
        </w:tc>
        <w:tc>
          <w:tcPr>
            <w:tcW w:w="1927" w:type="dxa"/>
            <w:vAlign w:val="top"/>
          </w:tcPr>
          <w:p w14:paraId="6A49716F">
            <w:pPr>
              <w:pStyle w:val="5"/>
              <w:spacing w:before="105" w:line="199" w:lineRule="auto"/>
              <w:ind w:left="874"/>
            </w:pPr>
            <w:r>
              <w:rPr>
                <w:spacing w:val="-1"/>
              </w:rPr>
              <w:t>20</w:t>
            </w:r>
          </w:p>
        </w:tc>
        <w:tc>
          <w:tcPr>
            <w:tcW w:w="1924" w:type="dxa"/>
            <w:vAlign w:val="top"/>
          </w:tcPr>
          <w:p w14:paraId="31E4618A">
            <w:pPr>
              <w:pStyle w:val="5"/>
              <w:spacing w:before="105" w:line="199" w:lineRule="auto"/>
              <w:ind w:left="877"/>
            </w:pPr>
            <w:r>
              <w:rPr>
                <w:spacing w:val="-2"/>
              </w:rPr>
              <w:t>50</w:t>
            </w:r>
          </w:p>
        </w:tc>
        <w:tc>
          <w:tcPr>
            <w:tcW w:w="1931" w:type="dxa"/>
            <w:vAlign w:val="top"/>
          </w:tcPr>
          <w:p w14:paraId="43F69854">
            <w:pPr>
              <w:pStyle w:val="5"/>
              <w:spacing w:before="105" w:line="199" w:lineRule="auto"/>
              <w:ind w:left="848"/>
            </w:pPr>
            <w:r>
              <w:rPr>
                <w:spacing w:val="-5"/>
              </w:rPr>
              <w:t>100</w:t>
            </w:r>
          </w:p>
        </w:tc>
      </w:tr>
      <w:tr w14:paraId="6D586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1929" w:type="dxa"/>
            <w:vAlign w:val="top"/>
          </w:tcPr>
          <w:p w14:paraId="06C30003">
            <w:pPr>
              <w:pStyle w:val="5"/>
              <w:spacing w:before="74" w:line="209" w:lineRule="auto"/>
              <w:ind w:left="270"/>
              <w:rPr>
                <w:rFonts w:ascii="宋体" w:hAnsi="宋体" w:eastAsia="宋体" w:cs="宋体"/>
              </w:rPr>
            </w:pPr>
            <w:r>
              <w:rPr>
                <w:rFonts w:ascii="宋体" w:hAnsi="宋体" w:eastAsia="宋体" w:cs="宋体"/>
                <w:spacing w:val="-2"/>
              </w:rPr>
              <w:t>洪峰流量（</w:t>
            </w:r>
            <w:r>
              <w:rPr>
                <w:spacing w:val="-2"/>
              </w:rPr>
              <w:t>m</w:t>
            </w:r>
            <w:r>
              <w:rPr>
                <w:spacing w:val="-2"/>
                <w:position w:val="5"/>
                <w:sz w:val="12"/>
                <w:szCs w:val="12"/>
              </w:rPr>
              <w:t>3</w:t>
            </w:r>
            <w:r>
              <w:rPr>
                <w:spacing w:val="-2"/>
              </w:rPr>
              <w:t>/s</w:t>
            </w:r>
            <w:r>
              <w:rPr>
                <w:rFonts w:ascii="宋体" w:hAnsi="宋体" w:eastAsia="宋体" w:cs="宋体"/>
                <w:spacing w:val="-2"/>
              </w:rPr>
              <w:t>）</w:t>
            </w:r>
          </w:p>
        </w:tc>
        <w:tc>
          <w:tcPr>
            <w:tcW w:w="1924" w:type="dxa"/>
            <w:vAlign w:val="top"/>
          </w:tcPr>
          <w:p w14:paraId="239DE8B7">
            <w:pPr>
              <w:pStyle w:val="5"/>
              <w:spacing w:before="103" w:line="202" w:lineRule="auto"/>
              <w:ind w:left="799"/>
            </w:pPr>
            <w:r>
              <w:rPr>
                <w:spacing w:val="-5"/>
              </w:rPr>
              <w:t>1000</w:t>
            </w:r>
          </w:p>
        </w:tc>
        <w:tc>
          <w:tcPr>
            <w:tcW w:w="1927" w:type="dxa"/>
            <w:vAlign w:val="top"/>
          </w:tcPr>
          <w:p w14:paraId="1993885E">
            <w:pPr>
              <w:pStyle w:val="5"/>
              <w:spacing w:before="103" w:line="202" w:lineRule="auto"/>
              <w:ind w:left="800"/>
            </w:pPr>
            <w:r>
              <w:rPr>
                <w:spacing w:val="-5"/>
              </w:rPr>
              <w:t>1300</w:t>
            </w:r>
          </w:p>
        </w:tc>
        <w:tc>
          <w:tcPr>
            <w:tcW w:w="1924" w:type="dxa"/>
            <w:vAlign w:val="top"/>
          </w:tcPr>
          <w:p w14:paraId="6375BEB0">
            <w:pPr>
              <w:pStyle w:val="5"/>
              <w:spacing w:before="103" w:line="202" w:lineRule="auto"/>
              <w:ind w:left="799"/>
            </w:pPr>
            <w:r>
              <w:rPr>
                <w:spacing w:val="-5"/>
              </w:rPr>
              <w:t>1600</w:t>
            </w:r>
          </w:p>
        </w:tc>
        <w:tc>
          <w:tcPr>
            <w:tcW w:w="1931" w:type="dxa"/>
            <w:vAlign w:val="top"/>
          </w:tcPr>
          <w:p w14:paraId="704A993A">
            <w:pPr>
              <w:pStyle w:val="5"/>
              <w:spacing w:before="103" w:line="202" w:lineRule="auto"/>
              <w:ind w:left="785"/>
            </w:pPr>
            <w:r>
              <w:rPr>
                <w:spacing w:val="-1"/>
              </w:rPr>
              <w:t>2000</w:t>
            </w:r>
          </w:p>
        </w:tc>
      </w:tr>
    </w:tbl>
    <w:p w14:paraId="35E34761">
      <w:pPr>
        <w:spacing w:before="98" w:line="232" w:lineRule="auto"/>
        <w:ind w:left="397"/>
        <w:rPr>
          <w:rFonts w:ascii="Times New Roman" w:hAnsi="Times New Roman" w:eastAsia="Times New Roman" w:cs="Times New Roman"/>
          <w:sz w:val="18"/>
          <w:szCs w:val="18"/>
        </w:rPr>
      </w:pPr>
      <w:r>
        <w:rPr>
          <w:rFonts w:ascii="Times New Roman" w:hAnsi="Times New Roman" w:eastAsia="Times New Roman" w:cs="Times New Roman"/>
          <w:sz w:val="18"/>
          <w:szCs w:val="18"/>
        </w:rPr>
        <w:t>A.49.80m        B.56.60m        C.67.30m        D.</w:t>
      </w:r>
      <w:r>
        <w:rPr>
          <w:rFonts w:ascii="Times New Roman" w:hAnsi="Times New Roman" w:eastAsia="Times New Roman" w:cs="Times New Roman"/>
          <w:spacing w:val="-1"/>
          <w:sz w:val="18"/>
          <w:szCs w:val="18"/>
        </w:rPr>
        <w:t>47.00m</w:t>
      </w:r>
    </w:p>
    <w:p w14:paraId="5DC282FA">
      <w:pPr>
        <w:spacing w:line="232" w:lineRule="auto"/>
        <w:rPr>
          <w:rFonts w:ascii="Times New Roman" w:hAnsi="Times New Roman" w:eastAsia="Times New Roman" w:cs="Times New Roman"/>
          <w:sz w:val="18"/>
          <w:szCs w:val="18"/>
        </w:rPr>
        <w:sectPr>
          <w:headerReference r:id="rId5" w:type="default"/>
          <w:footerReference r:id="rId6" w:type="default"/>
          <w:pgSz w:w="11907" w:h="16839"/>
          <w:pgMar w:top="981" w:right="1130" w:bottom="862" w:left="1135" w:header="668" w:footer="634" w:gutter="0"/>
          <w:cols w:space="720" w:num="1"/>
        </w:sectPr>
      </w:pPr>
    </w:p>
    <w:p w14:paraId="069A3643">
      <w:pPr>
        <w:pStyle w:val="2"/>
        <w:spacing w:before="31" w:line="283" w:lineRule="auto"/>
        <w:ind w:left="37" w:right="41" w:hanging="1"/>
        <w:jc w:val="both"/>
        <w:rPr>
          <w:sz w:val="18"/>
          <w:szCs w:val="18"/>
        </w:rPr>
      </w:pPr>
      <w:r>
        <w:rPr>
          <w:rFonts w:ascii="Times New Roman" w:hAnsi="Times New Roman" w:eastAsia="Times New Roman" w:cs="Times New Roman"/>
          <w:spacing w:val="-3"/>
          <w:sz w:val="18"/>
          <w:szCs w:val="18"/>
        </w:rPr>
        <w:t>6</w:t>
      </w:r>
      <w:r>
        <w:rPr>
          <w:spacing w:val="-3"/>
          <w:sz w:val="18"/>
          <w:szCs w:val="18"/>
        </w:rPr>
        <w:t>、在天然软土堤基上采用连续施工方法修筑土堤，</w:t>
      </w:r>
      <w:r>
        <w:rPr>
          <w:spacing w:val="41"/>
          <w:sz w:val="18"/>
          <w:szCs w:val="18"/>
        </w:rPr>
        <w:t xml:space="preserve"> </w:t>
      </w:r>
      <w:r>
        <w:rPr>
          <w:spacing w:val="-3"/>
          <w:sz w:val="18"/>
          <w:szCs w:val="18"/>
        </w:rPr>
        <w:t>堤基由原位十字板剪切试验</w:t>
      </w:r>
      <w:r>
        <w:rPr>
          <w:spacing w:val="-4"/>
          <w:sz w:val="18"/>
          <w:szCs w:val="18"/>
        </w:rPr>
        <w:t>获取的不排水抗剪强度为</w:t>
      </w:r>
      <w:r>
        <w:rPr>
          <w:spacing w:val="-39"/>
          <w:sz w:val="18"/>
          <w:szCs w:val="18"/>
        </w:rPr>
        <w:t xml:space="preserve"> </w:t>
      </w:r>
      <w:r>
        <w:rPr>
          <w:rFonts w:ascii="Times New Roman" w:hAnsi="Times New Roman" w:eastAsia="Times New Roman" w:cs="Times New Roman"/>
          <w:spacing w:val="-4"/>
          <w:sz w:val="18"/>
          <w:szCs w:val="18"/>
        </w:rPr>
        <w:t>25kN/m</w:t>
      </w:r>
      <w:r>
        <w:rPr>
          <w:rFonts w:ascii="Times New Roman" w:hAnsi="Times New Roman" w:eastAsia="Times New Roman" w:cs="Times New Roman"/>
          <w:spacing w:val="-4"/>
          <w:position w:val="5"/>
          <w:sz w:val="12"/>
          <w:szCs w:val="12"/>
        </w:rPr>
        <w:t>2</w:t>
      </w:r>
      <w:r>
        <w:rPr>
          <w:rFonts w:ascii="Times New Roman" w:hAnsi="Times New Roman" w:eastAsia="Times New Roman" w:cs="Times New Roman"/>
          <w:spacing w:val="-10"/>
          <w:position w:val="5"/>
          <w:sz w:val="12"/>
          <w:szCs w:val="12"/>
        </w:rPr>
        <w:t xml:space="preserve"> </w:t>
      </w:r>
      <w:r>
        <w:rPr>
          <w:spacing w:val="-4"/>
          <w:sz w:val="18"/>
          <w:szCs w:val="18"/>
        </w:rPr>
        <w:t>，堤身</w:t>
      </w:r>
      <w:r>
        <w:rPr>
          <w:spacing w:val="-2"/>
          <w:sz w:val="18"/>
          <w:szCs w:val="18"/>
        </w:rPr>
        <w:t>容重为</w:t>
      </w:r>
      <w:r>
        <w:rPr>
          <w:spacing w:val="-6"/>
          <w:sz w:val="18"/>
          <w:szCs w:val="18"/>
        </w:rPr>
        <w:t xml:space="preserve"> </w:t>
      </w:r>
      <w:r>
        <w:rPr>
          <w:rFonts w:ascii="Times New Roman" w:hAnsi="Times New Roman" w:eastAsia="Times New Roman" w:cs="Times New Roman"/>
          <w:spacing w:val="-2"/>
          <w:sz w:val="18"/>
          <w:szCs w:val="18"/>
        </w:rPr>
        <w:t>18kN/m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11"/>
          <w:position w:val="5"/>
          <w:sz w:val="12"/>
          <w:szCs w:val="12"/>
        </w:rPr>
        <w:t xml:space="preserve"> </w:t>
      </w:r>
      <w:r>
        <w:rPr>
          <w:spacing w:val="-2"/>
          <w:sz w:val="18"/>
          <w:szCs w:val="18"/>
        </w:rPr>
        <w:t>，考虑安全系数为</w:t>
      </w:r>
      <w:r>
        <w:rPr>
          <w:spacing w:val="-23"/>
          <w:sz w:val="18"/>
          <w:szCs w:val="18"/>
        </w:rPr>
        <w:t xml:space="preserve"> </w:t>
      </w:r>
      <w:r>
        <w:rPr>
          <w:rFonts w:ascii="Times New Roman" w:hAnsi="Times New Roman" w:eastAsia="Times New Roman" w:cs="Times New Roman"/>
          <w:spacing w:val="-2"/>
          <w:sz w:val="18"/>
          <w:szCs w:val="18"/>
        </w:rPr>
        <w:t>1.5</w:t>
      </w:r>
      <w:r>
        <w:rPr>
          <w:spacing w:val="-2"/>
          <w:sz w:val="18"/>
          <w:szCs w:val="18"/>
        </w:rPr>
        <w:t>，在不考虑堤基处理措施和堤防自身稳定的前提下，能够修筑的最大堤高与下列哪</w:t>
      </w:r>
      <w:r>
        <w:rPr>
          <w:spacing w:val="-15"/>
          <w:sz w:val="18"/>
          <w:szCs w:val="18"/>
        </w:rPr>
        <w:t>一选项接近？</w:t>
      </w:r>
    </w:p>
    <w:p w14:paraId="46EF2A20">
      <w:pPr>
        <w:spacing w:before="42"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A.4m        B.5m        C.6m        </w:t>
      </w:r>
      <w:r>
        <w:rPr>
          <w:rFonts w:ascii="Times New Roman" w:hAnsi="Times New Roman" w:eastAsia="Times New Roman" w:cs="Times New Roman"/>
          <w:spacing w:val="-1"/>
          <w:sz w:val="18"/>
          <w:szCs w:val="18"/>
        </w:rPr>
        <w:t>D.7m</w:t>
      </w:r>
    </w:p>
    <w:p w14:paraId="117396C2">
      <w:pPr>
        <w:spacing w:line="242" w:lineRule="auto"/>
        <w:rPr>
          <w:rFonts w:ascii="Arial"/>
          <w:sz w:val="21"/>
        </w:rPr>
      </w:pPr>
    </w:p>
    <w:p w14:paraId="13277C64">
      <w:pPr>
        <w:spacing w:line="242" w:lineRule="auto"/>
        <w:rPr>
          <w:rFonts w:ascii="Arial"/>
          <w:sz w:val="21"/>
        </w:rPr>
      </w:pPr>
    </w:p>
    <w:p w14:paraId="70C55CA0">
      <w:pPr>
        <w:spacing w:line="242" w:lineRule="auto"/>
        <w:rPr>
          <w:rFonts w:ascii="Arial"/>
          <w:sz w:val="21"/>
        </w:rPr>
      </w:pPr>
    </w:p>
    <w:p w14:paraId="09F680A2">
      <w:pPr>
        <w:spacing w:line="242" w:lineRule="auto"/>
        <w:rPr>
          <w:rFonts w:ascii="Arial"/>
          <w:sz w:val="21"/>
        </w:rPr>
      </w:pPr>
    </w:p>
    <w:p w14:paraId="527F8609">
      <w:pPr>
        <w:spacing w:line="242" w:lineRule="auto"/>
        <w:rPr>
          <w:rFonts w:ascii="Arial"/>
          <w:sz w:val="21"/>
        </w:rPr>
      </w:pPr>
    </w:p>
    <w:p w14:paraId="03DBB9AE">
      <w:pPr>
        <w:spacing w:line="242" w:lineRule="auto"/>
        <w:rPr>
          <w:rFonts w:ascii="Arial"/>
          <w:sz w:val="21"/>
        </w:rPr>
      </w:pPr>
    </w:p>
    <w:p w14:paraId="783676E4">
      <w:pPr>
        <w:spacing w:line="243" w:lineRule="auto"/>
        <w:rPr>
          <w:rFonts w:ascii="Arial"/>
          <w:sz w:val="21"/>
        </w:rPr>
      </w:pPr>
    </w:p>
    <w:p w14:paraId="65689BCF">
      <w:pPr>
        <w:spacing w:line="243" w:lineRule="auto"/>
        <w:rPr>
          <w:rFonts w:ascii="Arial"/>
          <w:sz w:val="21"/>
        </w:rPr>
      </w:pPr>
    </w:p>
    <w:p w14:paraId="347ADE51">
      <w:pPr>
        <w:pStyle w:val="2"/>
        <w:spacing w:before="58" w:line="284" w:lineRule="auto"/>
        <w:ind w:left="35" w:right="28"/>
        <w:jc w:val="both"/>
        <w:rPr>
          <w:sz w:val="18"/>
          <w:szCs w:val="18"/>
        </w:rPr>
      </w:pPr>
      <w:r>
        <w:rPr>
          <w:rFonts w:ascii="Times New Roman" w:hAnsi="Times New Roman" w:eastAsia="Times New Roman" w:cs="Times New Roman"/>
          <w:spacing w:val="-1"/>
          <w:sz w:val="18"/>
          <w:szCs w:val="18"/>
        </w:rPr>
        <w:t>7</w:t>
      </w:r>
      <w:r>
        <w:rPr>
          <w:spacing w:val="-1"/>
          <w:sz w:val="18"/>
          <w:szCs w:val="18"/>
        </w:rPr>
        <w:t xml:space="preserve">、某水库位于寒冷地区，拦河坝为均质土坝，筑坝材料为粉质壤土。当地冻土深度为 </w:t>
      </w:r>
      <w:r>
        <w:rPr>
          <w:rFonts w:ascii="Times New Roman" w:hAnsi="Times New Roman" w:eastAsia="Times New Roman" w:cs="Times New Roman"/>
          <w:spacing w:val="-1"/>
          <w:sz w:val="18"/>
          <w:szCs w:val="18"/>
        </w:rPr>
        <w:t>1.0m</w:t>
      </w:r>
      <w:r>
        <w:rPr>
          <w:spacing w:val="-1"/>
          <w:sz w:val="18"/>
          <w:szCs w:val="18"/>
        </w:rPr>
        <w:t>，上游护坡第一层为厚</w:t>
      </w:r>
      <w:r>
        <w:rPr>
          <w:spacing w:val="-31"/>
          <w:sz w:val="18"/>
          <w:szCs w:val="18"/>
        </w:rPr>
        <w:t xml:space="preserve"> </w:t>
      </w:r>
      <w:r>
        <w:rPr>
          <w:rFonts w:ascii="Times New Roman" w:hAnsi="Times New Roman" w:eastAsia="Times New Roman" w:cs="Times New Roman"/>
          <w:spacing w:val="-1"/>
          <w:sz w:val="18"/>
          <w:szCs w:val="18"/>
        </w:rPr>
        <w:t>45cm</w:t>
      </w:r>
      <w:r>
        <w:rPr>
          <w:spacing w:val="-1"/>
          <w:sz w:val="18"/>
          <w:szCs w:val="18"/>
        </w:rPr>
        <w:t>的干砌块石，第二层为粒径</w:t>
      </w:r>
      <w:r>
        <w:rPr>
          <w:spacing w:val="-40"/>
          <w:sz w:val="18"/>
          <w:szCs w:val="18"/>
        </w:rPr>
        <w:t xml:space="preserve"> </w:t>
      </w:r>
      <w:r>
        <w:rPr>
          <w:rFonts w:ascii="Times New Roman" w:hAnsi="Times New Roman" w:eastAsia="Times New Roman" w:cs="Times New Roman"/>
          <w:spacing w:val="-1"/>
          <w:sz w:val="18"/>
          <w:szCs w:val="18"/>
        </w:rPr>
        <w:t xml:space="preserve">20mm~40mm </w:t>
      </w:r>
      <w:r>
        <w:rPr>
          <w:spacing w:val="-1"/>
          <w:sz w:val="18"/>
          <w:szCs w:val="18"/>
        </w:rPr>
        <w:t>碎石垫层，厚度</w:t>
      </w:r>
      <w:r>
        <w:rPr>
          <w:spacing w:val="-36"/>
          <w:sz w:val="18"/>
          <w:szCs w:val="18"/>
        </w:rPr>
        <w:t xml:space="preserve"> </w:t>
      </w:r>
      <w:r>
        <w:rPr>
          <w:rFonts w:ascii="Times New Roman" w:hAnsi="Times New Roman" w:eastAsia="Times New Roman" w:cs="Times New Roman"/>
          <w:spacing w:val="-1"/>
          <w:sz w:val="18"/>
          <w:szCs w:val="18"/>
        </w:rPr>
        <w:t>60cm</w:t>
      </w:r>
      <w:r>
        <w:rPr>
          <w:spacing w:val="-1"/>
          <w:sz w:val="18"/>
          <w:szCs w:val="18"/>
        </w:rPr>
        <w:t>。分析判</w:t>
      </w:r>
      <w:r>
        <w:rPr>
          <w:spacing w:val="-2"/>
          <w:sz w:val="18"/>
          <w:szCs w:val="18"/>
        </w:rPr>
        <w:t>断本工程上游保护层厚度是否满足规范要求，护</w:t>
      </w:r>
      <w:r>
        <w:rPr>
          <w:spacing w:val="-1"/>
          <w:sz w:val="18"/>
          <w:szCs w:val="18"/>
        </w:rPr>
        <w:t>坡层间关系是否满足反滤原则，以下说法正确的是哪项？说明</w:t>
      </w:r>
      <w:r>
        <w:rPr>
          <w:spacing w:val="-2"/>
          <w:sz w:val="18"/>
          <w:szCs w:val="18"/>
        </w:rPr>
        <w:t>理由。</w:t>
      </w:r>
    </w:p>
    <w:p w14:paraId="0B40DCAE">
      <w:pPr>
        <w:pStyle w:val="2"/>
        <w:spacing w:before="9" w:line="220" w:lineRule="auto"/>
        <w:ind w:left="313"/>
        <w:rPr>
          <w:sz w:val="18"/>
          <w:szCs w:val="18"/>
        </w:rPr>
      </w:pPr>
      <w:r>
        <w:rPr>
          <w:rFonts w:ascii="Times New Roman" w:hAnsi="Times New Roman" w:eastAsia="Times New Roman" w:cs="Times New Roman"/>
          <w:sz w:val="18"/>
          <w:szCs w:val="18"/>
        </w:rPr>
        <w:t>A.</w:t>
      </w:r>
      <w:r>
        <w:rPr>
          <w:sz w:val="18"/>
          <w:szCs w:val="18"/>
        </w:rPr>
        <w:t xml:space="preserve">厚度满足，反滤满足             </w:t>
      </w:r>
      <w:r>
        <w:rPr>
          <w:rFonts w:ascii="Times New Roman" w:hAnsi="Times New Roman" w:eastAsia="Times New Roman" w:cs="Times New Roman"/>
          <w:sz w:val="18"/>
          <w:szCs w:val="18"/>
        </w:rPr>
        <w:t>B.</w:t>
      </w:r>
      <w:r>
        <w:rPr>
          <w:sz w:val="18"/>
          <w:szCs w:val="18"/>
        </w:rPr>
        <w:t>厚度满足，反滤不满足</w:t>
      </w:r>
    </w:p>
    <w:p w14:paraId="1C257B43">
      <w:pPr>
        <w:pStyle w:val="2"/>
        <w:spacing w:before="67" w:line="220" w:lineRule="auto"/>
        <w:ind w:left="318"/>
        <w:rPr>
          <w:sz w:val="18"/>
          <w:szCs w:val="18"/>
        </w:rPr>
      </w:pPr>
      <w:r>
        <w:rPr>
          <w:rFonts w:ascii="Times New Roman" w:hAnsi="Times New Roman" w:eastAsia="Times New Roman" w:cs="Times New Roman"/>
          <w:sz w:val="18"/>
          <w:szCs w:val="18"/>
        </w:rPr>
        <w:t>C.</w:t>
      </w:r>
      <w:r>
        <w:rPr>
          <w:sz w:val="18"/>
          <w:szCs w:val="18"/>
        </w:rPr>
        <w:t xml:space="preserve">厚度不满足，反滤满足           </w:t>
      </w:r>
      <w:r>
        <w:rPr>
          <w:rFonts w:ascii="Times New Roman" w:hAnsi="Times New Roman" w:eastAsia="Times New Roman" w:cs="Times New Roman"/>
          <w:sz w:val="18"/>
          <w:szCs w:val="18"/>
        </w:rPr>
        <w:t>D.</w:t>
      </w:r>
      <w:r>
        <w:rPr>
          <w:sz w:val="18"/>
          <w:szCs w:val="18"/>
        </w:rPr>
        <w:t>厚度、</w:t>
      </w:r>
      <w:r>
        <w:rPr>
          <w:spacing w:val="-1"/>
          <w:sz w:val="18"/>
          <w:szCs w:val="18"/>
        </w:rPr>
        <w:t>反滤均不满足</w:t>
      </w:r>
    </w:p>
    <w:p w14:paraId="739993E1">
      <w:pPr>
        <w:spacing w:line="279" w:lineRule="auto"/>
        <w:rPr>
          <w:rFonts w:ascii="Arial"/>
          <w:sz w:val="21"/>
        </w:rPr>
      </w:pPr>
    </w:p>
    <w:p w14:paraId="73C8E352">
      <w:pPr>
        <w:spacing w:line="280" w:lineRule="auto"/>
        <w:rPr>
          <w:rFonts w:ascii="Arial"/>
          <w:sz w:val="21"/>
        </w:rPr>
      </w:pPr>
    </w:p>
    <w:p w14:paraId="220F62F8">
      <w:pPr>
        <w:spacing w:line="280" w:lineRule="auto"/>
        <w:rPr>
          <w:rFonts w:ascii="Arial"/>
          <w:sz w:val="21"/>
        </w:rPr>
      </w:pPr>
    </w:p>
    <w:p w14:paraId="46C59FFC">
      <w:pPr>
        <w:spacing w:line="280" w:lineRule="auto"/>
        <w:rPr>
          <w:rFonts w:ascii="Arial"/>
          <w:sz w:val="21"/>
        </w:rPr>
      </w:pPr>
    </w:p>
    <w:p w14:paraId="4A01CEB5">
      <w:pPr>
        <w:spacing w:line="280" w:lineRule="auto"/>
        <w:rPr>
          <w:rFonts w:ascii="Arial"/>
          <w:sz w:val="21"/>
        </w:rPr>
      </w:pPr>
    </w:p>
    <w:p w14:paraId="0300387C">
      <w:pPr>
        <w:pStyle w:val="2"/>
        <w:spacing w:before="59" w:line="289" w:lineRule="auto"/>
        <w:ind w:left="49" w:right="38" w:hanging="10"/>
        <w:rPr>
          <w:sz w:val="18"/>
          <w:szCs w:val="18"/>
        </w:rPr>
      </w:pPr>
      <w:r>
        <w:rPr>
          <w:rFonts w:ascii="Times New Roman" w:hAnsi="Times New Roman" w:eastAsia="Times New Roman" w:cs="Times New Roman"/>
          <w:spacing w:val="-1"/>
          <w:sz w:val="18"/>
          <w:szCs w:val="18"/>
        </w:rPr>
        <w:t>8</w:t>
      </w:r>
      <w:r>
        <w:rPr>
          <w:spacing w:val="-1"/>
          <w:sz w:val="18"/>
          <w:szCs w:val="18"/>
        </w:rPr>
        <w:t xml:space="preserve">、某水库拦河坝为黏土心墙砂砾石坝，坝高 </w:t>
      </w:r>
      <w:r>
        <w:rPr>
          <w:rFonts w:ascii="Times New Roman" w:hAnsi="Times New Roman" w:eastAsia="Times New Roman" w:cs="Times New Roman"/>
          <w:spacing w:val="-1"/>
          <w:sz w:val="18"/>
          <w:szCs w:val="18"/>
        </w:rPr>
        <w:t>50m</w:t>
      </w:r>
      <w:r>
        <w:rPr>
          <w:spacing w:val="-1"/>
          <w:sz w:val="18"/>
          <w:szCs w:val="18"/>
        </w:rPr>
        <w:t>，校核洪水位为</w:t>
      </w:r>
      <w:r>
        <w:rPr>
          <w:spacing w:val="-19"/>
          <w:sz w:val="18"/>
          <w:szCs w:val="18"/>
        </w:rPr>
        <w:t xml:space="preserve"> </w:t>
      </w:r>
      <w:r>
        <w:rPr>
          <w:rFonts w:ascii="Times New Roman" w:hAnsi="Times New Roman" w:eastAsia="Times New Roman" w:cs="Times New Roman"/>
          <w:spacing w:val="-1"/>
          <w:sz w:val="18"/>
          <w:szCs w:val="18"/>
        </w:rPr>
        <w:t>264.60m</w:t>
      </w:r>
      <w:r>
        <w:rPr>
          <w:spacing w:val="-1"/>
          <w:sz w:val="18"/>
          <w:szCs w:val="18"/>
        </w:rPr>
        <w:t>，正常蓄水位</w:t>
      </w:r>
      <w:r>
        <w:rPr>
          <w:spacing w:val="-22"/>
          <w:sz w:val="18"/>
          <w:szCs w:val="18"/>
        </w:rPr>
        <w:t xml:space="preserve"> </w:t>
      </w:r>
      <w:r>
        <w:rPr>
          <w:rFonts w:ascii="Times New Roman" w:hAnsi="Times New Roman" w:eastAsia="Times New Roman" w:cs="Times New Roman"/>
          <w:spacing w:val="-1"/>
          <w:sz w:val="18"/>
          <w:szCs w:val="18"/>
        </w:rPr>
        <w:t>2</w:t>
      </w:r>
      <w:r>
        <w:rPr>
          <w:rFonts w:ascii="Times New Roman" w:hAnsi="Times New Roman" w:eastAsia="Times New Roman" w:cs="Times New Roman"/>
          <w:spacing w:val="-2"/>
          <w:sz w:val="18"/>
          <w:szCs w:val="18"/>
        </w:rPr>
        <w:t>63.80m</w:t>
      </w:r>
      <w:r>
        <w:rPr>
          <w:spacing w:val="-2"/>
          <w:sz w:val="18"/>
          <w:szCs w:val="18"/>
        </w:rPr>
        <w:t>，估算防渗体竣工后沉</w:t>
      </w:r>
      <w:r>
        <w:rPr>
          <w:spacing w:val="-4"/>
          <w:sz w:val="18"/>
          <w:szCs w:val="18"/>
        </w:rPr>
        <w:t>降量约为坝高的</w:t>
      </w:r>
      <w:r>
        <w:rPr>
          <w:spacing w:val="-37"/>
          <w:sz w:val="18"/>
          <w:szCs w:val="18"/>
        </w:rPr>
        <w:t xml:space="preserve"> </w:t>
      </w:r>
      <w:r>
        <w:rPr>
          <w:rFonts w:ascii="Times New Roman" w:hAnsi="Times New Roman" w:eastAsia="Times New Roman" w:cs="Times New Roman"/>
          <w:spacing w:val="-4"/>
          <w:sz w:val="18"/>
          <w:szCs w:val="18"/>
        </w:rPr>
        <w:t>0.5%</w:t>
      </w:r>
      <w:r>
        <w:rPr>
          <w:spacing w:val="-4"/>
          <w:sz w:val="18"/>
          <w:szCs w:val="18"/>
        </w:rPr>
        <w:t>。心墙设计顶高程</w:t>
      </w:r>
      <w:r>
        <w:rPr>
          <w:spacing w:val="-5"/>
          <w:sz w:val="18"/>
          <w:szCs w:val="18"/>
        </w:rPr>
        <w:t>最接近以下哪项？</w:t>
      </w:r>
    </w:p>
    <w:p w14:paraId="65F5A53A">
      <w:pPr>
        <w:spacing w:before="25"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A.264.9m        B.264.7m        C.264.3m        D.264.1m</w:t>
      </w:r>
    </w:p>
    <w:p w14:paraId="1427E64F">
      <w:pPr>
        <w:spacing w:line="277" w:lineRule="auto"/>
        <w:rPr>
          <w:rFonts w:ascii="Arial"/>
          <w:sz w:val="21"/>
        </w:rPr>
      </w:pPr>
    </w:p>
    <w:p w14:paraId="0F12C202">
      <w:pPr>
        <w:spacing w:line="277" w:lineRule="auto"/>
        <w:rPr>
          <w:rFonts w:ascii="Arial"/>
          <w:sz w:val="21"/>
        </w:rPr>
      </w:pPr>
    </w:p>
    <w:p w14:paraId="353DFFCC">
      <w:pPr>
        <w:spacing w:line="277" w:lineRule="auto"/>
        <w:rPr>
          <w:rFonts w:ascii="Arial"/>
          <w:sz w:val="21"/>
        </w:rPr>
      </w:pPr>
    </w:p>
    <w:p w14:paraId="61003D94">
      <w:pPr>
        <w:spacing w:line="277" w:lineRule="auto"/>
        <w:rPr>
          <w:rFonts w:ascii="Arial"/>
          <w:sz w:val="21"/>
        </w:rPr>
      </w:pPr>
    </w:p>
    <w:p w14:paraId="0C17A793">
      <w:pPr>
        <w:spacing w:line="277" w:lineRule="auto"/>
        <w:rPr>
          <w:rFonts w:ascii="Arial"/>
          <w:sz w:val="21"/>
        </w:rPr>
      </w:pPr>
    </w:p>
    <w:p w14:paraId="47312FCB">
      <w:pPr>
        <w:spacing w:line="278" w:lineRule="auto"/>
        <w:rPr>
          <w:rFonts w:ascii="Arial"/>
          <w:sz w:val="21"/>
        </w:rPr>
      </w:pPr>
    </w:p>
    <w:p w14:paraId="3C27D605">
      <w:pPr>
        <w:pStyle w:val="2"/>
        <w:spacing w:before="59" w:line="286" w:lineRule="auto"/>
        <w:ind w:left="35" w:right="31"/>
        <w:jc w:val="both"/>
        <w:rPr>
          <w:sz w:val="18"/>
          <w:szCs w:val="18"/>
        </w:rPr>
      </w:pPr>
      <w:r>
        <w:rPr>
          <w:rFonts w:ascii="Times New Roman" w:hAnsi="Times New Roman" w:eastAsia="Times New Roman" w:cs="Times New Roman"/>
          <w:spacing w:val="-2"/>
          <w:sz w:val="18"/>
          <w:szCs w:val="18"/>
        </w:rPr>
        <w:t>9</w:t>
      </w:r>
      <w:r>
        <w:rPr>
          <w:spacing w:val="-2"/>
          <w:sz w:val="18"/>
          <w:szCs w:val="18"/>
        </w:rPr>
        <w:t>、某均质坝，坝体材料为含砾粘土。经颗分试验</w:t>
      </w:r>
      <w:r>
        <w:rPr>
          <w:spacing w:val="-3"/>
          <w:sz w:val="18"/>
          <w:szCs w:val="18"/>
        </w:rPr>
        <w:t xml:space="preserve">，其大于 </w:t>
      </w:r>
      <w:r>
        <w:rPr>
          <w:rFonts w:ascii="Times New Roman" w:hAnsi="Times New Roman" w:eastAsia="Times New Roman" w:cs="Times New Roman"/>
          <w:spacing w:val="-3"/>
          <w:sz w:val="18"/>
          <w:szCs w:val="18"/>
        </w:rPr>
        <w:t>5mm</w:t>
      </w:r>
      <w:r>
        <w:rPr>
          <w:rFonts w:ascii="Times New Roman" w:hAnsi="Times New Roman" w:eastAsia="Times New Roman" w:cs="Times New Roman"/>
          <w:spacing w:val="33"/>
          <w:w w:val="102"/>
          <w:sz w:val="18"/>
          <w:szCs w:val="18"/>
        </w:rPr>
        <w:t xml:space="preserve"> </w:t>
      </w:r>
      <w:r>
        <w:rPr>
          <w:spacing w:val="-3"/>
          <w:sz w:val="18"/>
          <w:szCs w:val="18"/>
        </w:rPr>
        <w:t>的砾石含量为</w:t>
      </w:r>
      <w:r>
        <w:rPr>
          <w:spacing w:val="-19"/>
          <w:sz w:val="18"/>
          <w:szCs w:val="18"/>
        </w:rPr>
        <w:t xml:space="preserve"> </w:t>
      </w:r>
      <w:r>
        <w:rPr>
          <w:rFonts w:ascii="Times New Roman" w:hAnsi="Times New Roman" w:eastAsia="Times New Roman" w:cs="Times New Roman"/>
          <w:spacing w:val="-3"/>
          <w:sz w:val="18"/>
          <w:szCs w:val="18"/>
        </w:rPr>
        <w:t>8.35%</w:t>
      </w:r>
      <w:r>
        <w:rPr>
          <w:rFonts w:ascii="Times New Roman" w:hAnsi="Times New Roman" w:eastAsia="Times New Roman" w:cs="Times New Roman"/>
          <w:spacing w:val="-26"/>
          <w:sz w:val="18"/>
          <w:szCs w:val="18"/>
        </w:rPr>
        <w:t xml:space="preserve"> </w:t>
      </w:r>
      <w:r>
        <w:rPr>
          <w:spacing w:val="-3"/>
          <w:sz w:val="18"/>
          <w:szCs w:val="18"/>
        </w:rPr>
        <w:t>，</w:t>
      </w:r>
      <w:r>
        <w:rPr>
          <w:rFonts w:ascii="Times New Roman" w:hAnsi="Times New Roman" w:eastAsia="Times New Roman" w:cs="Times New Roman"/>
          <w:spacing w:val="-3"/>
          <w:sz w:val="18"/>
          <w:szCs w:val="18"/>
        </w:rPr>
        <w:t>d</w:t>
      </w:r>
      <w:r>
        <w:rPr>
          <w:rFonts w:ascii="Times New Roman" w:hAnsi="Times New Roman" w:eastAsia="Times New Roman" w:cs="Times New Roman"/>
          <w:spacing w:val="-3"/>
          <w:sz w:val="12"/>
          <w:szCs w:val="12"/>
        </w:rPr>
        <w:t>85</w:t>
      </w:r>
      <w:r>
        <w:rPr>
          <w:rFonts w:ascii="Times New Roman" w:hAnsi="Times New Roman" w:eastAsia="Times New Roman" w:cs="Times New Roman"/>
          <w:spacing w:val="8"/>
          <w:w w:val="101"/>
          <w:sz w:val="12"/>
          <w:szCs w:val="12"/>
        </w:rPr>
        <w:t xml:space="preserve"> </w:t>
      </w:r>
      <w:r>
        <w:rPr>
          <w:spacing w:val="-3"/>
          <w:sz w:val="18"/>
          <w:szCs w:val="18"/>
        </w:rPr>
        <w:t>为</w:t>
      </w:r>
      <w:r>
        <w:rPr>
          <w:spacing w:val="-24"/>
          <w:sz w:val="18"/>
          <w:szCs w:val="18"/>
        </w:rPr>
        <w:t xml:space="preserve"> </w:t>
      </w:r>
      <w:r>
        <w:rPr>
          <w:rFonts w:ascii="Times New Roman" w:hAnsi="Times New Roman" w:eastAsia="Times New Roman" w:cs="Times New Roman"/>
          <w:spacing w:val="-3"/>
          <w:sz w:val="18"/>
          <w:szCs w:val="18"/>
        </w:rPr>
        <w:t>0.085mm</w:t>
      </w:r>
      <w:r>
        <w:rPr>
          <w:spacing w:val="-3"/>
          <w:sz w:val="18"/>
          <w:szCs w:val="18"/>
        </w:rPr>
        <w:t xml:space="preserve">。筛除 </w:t>
      </w:r>
      <w:r>
        <w:rPr>
          <w:rFonts w:ascii="Times New Roman" w:hAnsi="Times New Roman" w:eastAsia="Times New Roman" w:cs="Times New Roman"/>
          <w:spacing w:val="-3"/>
          <w:sz w:val="18"/>
          <w:szCs w:val="18"/>
        </w:rPr>
        <w:t>5mm</w:t>
      </w:r>
      <w:r>
        <w:rPr>
          <w:rFonts w:ascii="Times New Roman" w:hAnsi="Times New Roman" w:eastAsia="Times New Roman" w:cs="Times New Roman"/>
          <w:spacing w:val="39"/>
          <w:w w:val="102"/>
          <w:sz w:val="18"/>
          <w:szCs w:val="18"/>
        </w:rPr>
        <w:t xml:space="preserve"> </w:t>
      </w:r>
      <w:r>
        <w:rPr>
          <w:spacing w:val="-3"/>
          <w:sz w:val="18"/>
          <w:szCs w:val="18"/>
        </w:rPr>
        <w:t>以上砾石后余土的</w:t>
      </w:r>
      <w:r>
        <w:rPr>
          <w:spacing w:val="-38"/>
          <w:sz w:val="18"/>
          <w:szCs w:val="18"/>
        </w:rPr>
        <w:t xml:space="preserve"> </w:t>
      </w:r>
      <w:r>
        <w:rPr>
          <w:rFonts w:ascii="Times New Roman" w:hAnsi="Times New Roman" w:eastAsia="Times New Roman" w:cs="Times New Roman"/>
          <w:spacing w:val="-3"/>
          <w:sz w:val="18"/>
          <w:szCs w:val="18"/>
        </w:rPr>
        <w:t>d</w:t>
      </w:r>
      <w:r>
        <w:rPr>
          <w:rFonts w:ascii="Times New Roman" w:hAnsi="Times New Roman" w:eastAsia="Times New Roman" w:cs="Times New Roman"/>
          <w:spacing w:val="-3"/>
          <w:sz w:val="12"/>
          <w:szCs w:val="12"/>
        </w:rPr>
        <w:t>85</w:t>
      </w:r>
      <w:r>
        <w:rPr>
          <w:rFonts w:ascii="Times New Roman" w:hAnsi="Times New Roman" w:eastAsia="Times New Roman" w:cs="Times New Roman"/>
          <w:spacing w:val="11"/>
          <w:sz w:val="12"/>
          <w:szCs w:val="12"/>
        </w:rPr>
        <w:t xml:space="preserve"> </w:t>
      </w:r>
      <w:r>
        <w:rPr>
          <w:spacing w:val="-3"/>
          <w:sz w:val="18"/>
          <w:szCs w:val="18"/>
        </w:rPr>
        <w:t>为</w:t>
      </w:r>
      <w:r>
        <w:rPr>
          <w:spacing w:val="-41"/>
          <w:sz w:val="18"/>
          <w:szCs w:val="18"/>
        </w:rPr>
        <w:t xml:space="preserve"> </w:t>
      </w:r>
      <w:r>
        <w:rPr>
          <w:rFonts w:ascii="Times New Roman" w:hAnsi="Times New Roman" w:eastAsia="Times New Roman" w:cs="Times New Roman"/>
          <w:spacing w:val="-3"/>
          <w:sz w:val="18"/>
          <w:szCs w:val="18"/>
        </w:rPr>
        <w:t>0.08mm</w:t>
      </w:r>
      <w:r>
        <w:rPr>
          <w:spacing w:val="-3"/>
          <w:sz w:val="18"/>
          <w:szCs w:val="18"/>
        </w:rPr>
        <w:t>，小于</w:t>
      </w:r>
      <w:r>
        <w:rPr>
          <w:spacing w:val="-37"/>
          <w:sz w:val="18"/>
          <w:szCs w:val="18"/>
        </w:rPr>
        <w:t xml:space="preserve"> </w:t>
      </w:r>
      <w:r>
        <w:rPr>
          <w:rFonts w:ascii="Times New Roman" w:hAnsi="Times New Roman" w:eastAsia="Times New Roman" w:cs="Times New Roman"/>
          <w:spacing w:val="-3"/>
          <w:sz w:val="18"/>
          <w:szCs w:val="18"/>
        </w:rPr>
        <w:t xml:space="preserve">0.075mm </w:t>
      </w:r>
      <w:r>
        <w:rPr>
          <w:spacing w:val="-3"/>
          <w:sz w:val="18"/>
          <w:szCs w:val="18"/>
        </w:rPr>
        <w:t>颗粒含量为</w:t>
      </w:r>
      <w:r>
        <w:rPr>
          <w:spacing w:val="-37"/>
          <w:sz w:val="18"/>
          <w:szCs w:val="18"/>
        </w:rPr>
        <w:t xml:space="preserve"> </w:t>
      </w:r>
      <w:r>
        <w:rPr>
          <w:rFonts w:ascii="Times New Roman" w:hAnsi="Times New Roman" w:eastAsia="Times New Roman" w:cs="Times New Roman"/>
          <w:spacing w:val="-4"/>
          <w:sz w:val="18"/>
          <w:szCs w:val="18"/>
        </w:rPr>
        <w:t>35%</w:t>
      </w:r>
      <w:r>
        <w:rPr>
          <w:spacing w:val="-4"/>
          <w:sz w:val="18"/>
          <w:szCs w:val="18"/>
        </w:rPr>
        <w:t>。为防止坝坡发生渗透变形，</w:t>
      </w:r>
      <w:r>
        <w:rPr>
          <w:spacing w:val="34"/>
          <w:sz w:val="18"/>
          <w:szCs w:val="18"/>
        </w:rPr>
        <w:t xml:space="preserve"> </w:t>
      </w:r>
      <w:r>
        <w:rPr>
          <w:spacing w:val="-4"/>
          <w:sz w:val="18"/>
          <w:szCs w:val="18"/>
        </w:rPr>
        <w:t>拟在下游坡脚设贴坡排水，求</w:t>
      </w:r>
      <w:r>
        <w:rPr>
          <w:spacing w:val="-5"/>
          <w:sz w:val="18"/>
          <w:szCs w:val="18"/>
        </w:rPr>
        <w:t>其第一层反滤料允许的最大</w:t>
      </w:r>
      <w:r>
        <w:rPr>
          <w:spacing w:val="-27"/>
          <w:sz w:val="18"/>
          <w:szCs w:val="18"/>
        </w:rPr>
        <w:t xml:space="preserve"> </w:t>
      </w:r>
      <w:r>
        <w:rPr>
          <w:rFonts w:ascii="Times New Roman" w:hAnsi="Times New Roman" w:eastAsia="Times New Roman" w:cs="Times New Roman"/>
          <w:spacing w:val="-5"/>
          <w:sz w:val="18"/>
          <w:szCs w:val="18"/>
        </w:rPr>
        <w:t>D</w:t>
      </w:r>
      <w:r>
        <w:rPr>
          <w:rFonts w:ascii="Times New Roman" w:hAnsi="Times New Roman" w:eastAsia="Times New Roman" w:cs="Times New Roman"/>
          <w:spacing w:val="-5"/>
          <w:sz w:val="12"/>
          <w:szCs w:val="12"/>
        </w:rPr>
        <w:t>15</w:t>
      </w:r>
      <w:r>
        <w:rPr>
          <w:rFonts w:ascii="Times New Roman" w:hAnsi="Times New Roman" w:eastAsia="Times New Roman" w:cs="Times New Roman"/>
          <w:spacing w:val="10"/>
          <w:w w:val="102"/>
          <w:sz w:val="12"/>
          <w:szCs w:val="12"/>
        </w:rPr>
        <w:t xml:space="preserve"> </w:t>
      </w:r>
      <w:r>
        <w:rPr>
          <w:spacing w:val="-5"/>
          <w:sz w:val="18"/>
          <w:szCs w:val="18"/>
        </w:rPr>
        <w:t>最接近以下哪项？</w:t>
      </w:r>
    </w:p>
    <w:p w14:paraId="1C326AF3">
      <w:pPr>
        <w:spacing w:before="32"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A.1.0mm            B.0.9mm            C.0.8mm            D.0</w:t>
      </w:r>
      <w:r>
        <w:rPr>
          <w:rFonts w:ascii="Times New Roman" w:hAnsi="Times New Roman" w:eastAsia="Times New Roman" w:cs="Times New Roman"/>
          <w:spacing w:val="-1"/>
          <w:sz w:val="18"/>
          <w:szCs w:val="18"/>
        </w:rPr>
        <w:t>.7mm</w:t>
      </w:r>
    </w:p>
    <w:p w14:paraId="04B5614B">
      <w:pPr>
        <w:spacing w:line="276" w:lineRule="auto"/>
        <w:rPr>
          <w:rFonts w:ascii="Arial"/>
          <w:sz w:val="21"/>
        </w:rPr>
      </w:pPr>
    </w:p>
    <w:p w14:paraId="7ACDF313">
      <w:pPr>
        <w:spacing w:line="277" w:lineRule="auto"/>
        <w:rPr>
          <w:rFonts w:ascii="Arial"/>
          <w:sz w:val="21"/>
        </w:rPr>
      </w:pPr>
    </w:p>
    <w:p w14:paraId="4BD62324">
      <w:pPr>
        <w:spacing w:line="277" w:lineRule="auto"/>
        <w:rPr>
          <w:rFonts w:ascii="Arial"/>
          <w:sz w:val="21"/>
        </w:rPr>
      </w:pPr>
    </w:p>
    <w:p w14:paraId="5D49B8EF">
      <w:pPr>
        <w:spacing w:line="277" w:lineRule="auto"/>
        <w:rPr>
          <w:rFonts w:ascii="Arial"/>
          <w:sz w:val="21"/>
        </w:rPr>
      </w:pPr>
    </w:p>
    <w:p w14:paraId="337D932E">
      <w:pPr>
        <w:spacing w:line="277" w:lineRule="auto"/>
        <w:rPr>
          <w:rFonts w:ascii="Arial"/>
          <w:sz w:val="21"/>
        </w:rPr>
      </w:pPr>
    </w:p>
    <w:p w14:paraId="654056BB">
      <w:pPr>
        <w:spacing w:line="277" w:lineRule="auto"/>
        <w:rPr>
          <w:rFonts w:ascii="Arial"/>
          <w:sz w:val="21"/>
        </w:rPr>
      </w:pPr>
    </w:p>
    <w:p w14:paraId="10A8B1FB">
      <w:pPr>
        <w:pStyle w:val="2"/>
        <w:spacing w:before="60" w:line="283" w:lineRule="auto"/>
        <w:ind w:left="35" w:right="36" w:firstLine="14"/>
        <w:jc w:val="both"/>
        <w:rPr>
          <w:sz w:val="18"/>
          <w:szCs w:val="18"/>
        </w:rPr>
      </w:pPr>
      <w:r>
        <w:rPr>
          <w:rFonts w:ascii="Times New Roman" w:hAnsi="Times New Roman" w:eastAsia="Times New Roman" w:cs="Times New Roman"/>
          <w:spacing w:val="-1"/>
          <w:sz w:val="18"/>
          <w:szCs w:val="18"/>
        </w:rPr>
        <w:t>10</w:t>
      </w:r>
      <w:r>
        <w:rPr>
          <w:spacing w:val="-1"/>
          <w:sz w:val="18"/>
          <w:szCs w:val="18"/>
        </w:rPr>
        <w:t>、某土石坝如下图，坝体中部为粘土（渗透系数</w:t>
      </w:r>
      <w:r>
        <w:rPr>
          <w:spacing w:val="-37"/>
          <w:sz w:val="18"/>
          <w:szCs w:val="18"/>
        </w:rPr>
        <w:t xml:space="preserve"> </w:t>
      </w:r>
      <w:r>
        <w:rPr>
          <w:rFonts w:ascii="Times New Roman" w:hAnsi="Times New Roman" w:eastAsia="Times New Roman" w:cs="Times New Roman"/>
          <w:spacing w:val="-1"/>
          <w:sz w:val="18"/>
          <w:szCs w:val="18"/>
        </w:rPr>
        <w:t>3*10</w:t>
      </w:r>
      <w:r>
        <w:rPr>
          <w:rFonts w:ascii="Times New Roman" w:hAnsi="Times New Roman" w:eastAsia="Times New Roman" w:cs="Times New Roman"/>
          <w:spacing w:val="-1"/>
          <w:position w:val="5"/>
          <w:sz w:val="12"/>
          <w:szCs w:val="12"/>
        </w:rPr>
        <w:t>-7</w:t>
      </w:r>
      <w:r>
        <w:rPr>
          <w:rFonts w:ascii="Times New Roman" w:hAnsi="Times New Roman" w:eastAsia="Times New Roman" w:cs="Times New Roman"/>
          <w:spacing w:val="-1"/>
          <w:sz w:val="18"/>
          <w:szCs w:val="18"/>
        </w:rPr>
        <w:t>cm/s</w:t>
      </w:r>
      <w:r>
        <w:rPr>
          <w:spacing w:val="-47"/>
          <w:w w:val="98"/>
          <w:sz w:val="18"/>
          <w:szCs w:val="18"/>
        </w:rPr>
        <w:t>），</w:t>
      </w:r>
      <w:r>
        <w:rPr>
          <w:spacing w:val="-1"/>
          <w:sz w:val="18"/>
          <w:szCs w:val="18"/>
        </w:rPr>
        <w:t>粘土</w:t>
      </w:r>
      <w:r>
        <w:rPr>
          <w:spacing w:val="-2"/>
          <w:sz w:val="18"/>
          <w:szCs w:val="18"/>
        </w:rPr>
        <w:t>部分顶部宽度</w:t>
      </w:r>
      <w:r>
        <w:rPr>
          <w:spacing w:val="-22"/>
          <w:sz w:val="18"/>
          <w:szCs w:val="18"/>
        </w:rPr>
        <w:t xml:space="preserve"> </w:t>
      </w:r>
      <w:r>
        <w:rPr>
          <w:rFonts w:ascii="Times New Roman" w:hAnsi="Times New Roman" w:eastAsia="Times New Roman" w:cs="Times New Roman"/>
          <w:spacing w:val="-2"/>
          <w:sz w:val="18"/>
          <w:szCs w:val="18"/>
        </w:rPr>
        <w:t>8m</w:t>
      </w:r>
      <w:r>
        <w:rPr>
          <w:spacing w:val="-2"/>
          <w:sz w:val="18"/>
          <w:szCs w:val="18"/>
        </w:rPr>
        <w:t>，上下游坡度分别为</w:t>
      </w:r>
      <w:r>
        <w:rPr>
          <w:spacing w:val="-23"/>
          <w:sz w:val="18"/>
          <w:szCs w:val="18"/>
        </w:rPr>
        <w:t xml:space="preserve"> </w:t>
      </w:r>
      <w:r>
        <w:rPr>
          <w:rFonts w:ascii="Times New Roman" w:hAnsi="Times New Roman" w:eastAsia="Times New Roman" w:cs="Times New Roman"/>
          <w:spacing w:val="-2"/>
          <w:sz w:val="18"/>
          <w:szCs w:val="18"/>
        </w:rPr>
        <w:t>1:2</w:t>
      </w:r>
      <w:r>
        <w:rPr>
          <w:rFonts w:ascii="Times New Roman" w:hAnsi="Times New Roman" w:eastAsia="Times New Roman" w:cs="Times New Roman"/>
          <w:spacing w:val="-23"/>
          <w:sz w:val="18"/>
          <w:szCs w:val="18"/>
        </w:rPr>
        <w:t xml:space="preserve"> </w:t>
      </w:r>
      <w:r>
        <w:rPr>
          <w:spacing w:val="-2"/>
          <w:sz w:val="18"/>
          <w:szCs w:val="18"/>
        </w:rPr>
        <w:t>、</w:t>
      </w:r>
      <w:r>
        <w:rPr>
          <w:rFonts w:ascii="Times New Roman" w:hAnsi="Times New Roman" w:eastAsia="Times New Roman" w:cs="Times New Roman"/>
          <w:spacing w:val="-2"/>
          <w:sz w:val="18"/>
          <w:szCs w:val="18"/>
        </w:rPr>
        <w:t>1:1.5</w:t>
      </w:r>
      <w:r>
        <w:rPr>
          <w:spacing w:val="-2"/>
          <w:sz w:val="18"/>
          <w:szCs w:val="18"/>
        </w:rPr>
        <w:t>，</w:t>
      </w:r>
      <w:r>
        <w:rPr>
          <w:spacing w:val="-1"/>
          <w:sz w:val="18"/>
          <w:szCs w:val="18"/>
        </w:rPr>
        <w:t>坝体上下游部分为透水坝壳，坝基有</w:t>
      </w:r>
      <w:r>
        <w:rPr>
          <w:spacing w:val="-22"/>
          <w:sz w:val="18"/>
          <w:szCs w:val="18"/>
        </w:rPr>
        <w:t xml:space="preserve"> </w:t>
      </w:r>
      <w:r>
        <w:rPr>
          <w:rFonts w:ascii="Times New Roman" w:hAnsi="Times New Roman" w:eastAsia="Times New Roman" w:cs="Times New Roman"/>
          <w:spacing w:val="-1"/>
          <w:sz w:val="18"/>
          <w:szCs w:val="18"/>
        </w:rPr>
        <w:t xml:space="preserve">12m </w:t>
      </w:r>
      <w:r>
        <w:rPr>
          <w:spacing w:val="-1"/>
          <w:sz w:val="18"/>
          <w:szCs w:val="18"/>
        </w:rPr>
        <w:t>深的均匀粉砂层（渗透系数</w:t>
      </w:r>
      <w:r>
        <w:rPr>
          <w:spacing w:val="-29"/>
          <w:sz w:val="18"/>
          <w:szCs w:val="18"/>
        </w:rPr>
        <w:t xml:space="preserve"> </w:t>
      </w:r>
      <w:r>
        <w:rPr>
          <w:rFonts w:ascii="Times New Roman" w:hAnsi="Times New Roman" w:eastAsia="Times New Roman" w:cs="Times New Roman"/>
          <w:spacing w:val="-1"/>
          <w:sz w:val="18"/>
          <w:szCs w:val="18"/>
        </w:rPr>
        <w:t>3*1</w:t>
      </w:r>
      <w:r>
        <w:rPr>
          <w:rFonts w:ascii="Times New Roman" w:hAnsi="Times New Roman" w:eastAsia="Times New Roman" w:cs="Times New Roman"/>
          <w:spacing w:val="-2"/>
          <w:sz w:val="18"/>
          <w:szCs w:val="18"/>
        </w:rPr>
        <w:t>0</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cm/s</w:t>
      </w:r>
      <w:r>
        <w:rPr>
          <w:spacing w:val="-47"/>
          <w:sz w:val="18"/>
          <w:szCs w:val="18"/>
        </w:rPr>
        <w:t>），</w:t>
      </w:r>
      <w:r>
        <w:rPr>
          <w:spacing w:val="-2"/>
          <w:sz w:val="18"/>
          <w:szCs w:val="18"/>
        </w:rPr>
        <w:t>估算坝体和坝基的单宽渗漏总量最接</w:t>
      </w:r>
      <w:r>
        <w:rPr>
          <w:spacing w:val="-14"/>
          <w:sz w:val="18"/>
          <w:szCs w:val="18"/>
        </w:rPr>
        <w:t>近以下哪项？</w:t>
      </w:r>
    </w:p>
    <w:p w14:paraId="4B6D92B0">
      <w:pPr>
        <w:spacing w:before="43"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A.0.5L/s        B.0.65L/s        C.0.8L/s        D.0.</w:t>
      </w:r>
      <w:r>
        <w:rPr>
          <w:rFonts w:ascii="Times New Roman" w:hAnsi="Times New Roman" w:eastAsia="Times New Roman" w:cs="Times New Roman"/>
          <w:spacing w:val="-1"/>
          <w:sz w:val="18"/>
          <w:szCs w:val="18"/>
        </w:rPr>
        <w:t>95L/s</w:t>
      </w:r>
    </w:p>
    <w:p w14:paraId="0501E321">
      <w:pPr>
        <w:spacing w:before="184" w:line="1358" w:lineRule="exact"/>
        <w:ind w:firstLine="310"/>
      </w:pPr>
      <w:r>
        <w:rPr>
          <w:position w:val="-27"/>
        </w:rPr>
        <w:drawing>
          <wp:inline distT="0" distB="0" distL="0" distR="0">
            <wp:extent cx="2380615" cy="861695"/>
            <wp:effectExtent l="0" t="0" r="635" b="1460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3"/>
                    <a:stretch>
                      <a:fillRect/>
                    </a:stretch>
                  </pic:blipFill>
                  <pic:spPr>
                    <a:xfrm>
                      <a:off x="0" y="0"/>
                      <a:ext cx="2380869" cy="861948"/>
                    </a:xfrm>
                    <a:prstGeom prst="rect">
                      <a:avLst/>
                    </a:prstGeom>
                  </pic:spPr>
                </pic:pic>
              </a:graphicData>
            </a:graphic>
          </wp:inline>
        </w:drawing>
      </w:r>
    </w:p>
    <w:p w14:paraId="7DA3EAC9">
      <w:pPr>
        <w:spacing w:line="1358" w:lineRule="exact"/>
        <w:sectPr>
          <w:headerReference r:id="rId7" w:type="default"/>
          <w:footerReference r:id="rId8" w:type="default"/>
          <w:pgSz w:w="11907" w:h="16839"/>
          <w:pgMar w:top="986" w:right="1214" w:bottom="862" w:left="1219" w:header="668" w:footer="634" w:gutter="0"/>
          <w:cols w:space="720" w:num="1"/>
        </w:sectPr>
      </w:pPr>
    </w:p>
    <w:p w14:paraId="382CA24F">
      <w:pPr>
        <w:pStyle w:val="2"/>
        <w:spacing w:before="31" w:line="283" w:lineRule="auto"/>
        <w:ind w:left="36" w:right="50" w:firstLine="13"/>
        <w:jc w:val="both"/>
        <w:rPr>
          <w:sz w:val="18"/>
          <w:szCs w:val="18"/>
        </w:rPr>
      </w:pPr>
      <w:r>
        <w:rPr>
          <w:rFonts w:ascii="Times New Roman" w:hAnsi="Times New Roman" w:eastAsia="Times New Roman" w:cs="Times New Roman"/>
          <w:spacing w:val="1"/>
          <w:sz w:val="18"/>
          <w:szCs w:val="18"/>
        </w:rPr>
        <w:t>11</w:t>
      </w:r>
      <w:r>
        <w:rPr>
          <w:spacing w:val="1"/>
          <w:sz w:val="18"/>
          <w:szCs w:val="18"/>
        </w:rPr>
        <w:t xml:space="preserve">、某土坝坝基为深厚砂砾石层，上下游水头差 </w:t>
      </w:r>
      <w:r>
        <w:rPr>
          <w:rFonts w:ascii="Times New Roman" w:hAnsi="Times New Roman" w:eastAsia="Times New Roman" w:cs="Times New Roman"/>
          <w:spacing w:val="1"/>
          <w:sz w:val="18"/>
          <w:szCs w:val="18"/>
        </w:rPr>
        <w:t>48.0m</w:t>
      </w:r>
      <w:r>
        <w:rPr>
          <w:spacing w:val="1"/>
          <w:sz w:val="18"/>
          <w:szCs w:val="18"/>
        </w:rPr>
        <w:t>，初拟采用灌浆帷幕防渗。据勘测资料，砂</w:t>
      </w:r>
      <w:r>
        <w:rPr>
          <w:sz w:val="18"/>
          <w:szCs w:val="18"/>
        </w:rPr>
        <w:t xml:space="preserve">砾石级配曲线中 </w:t>
      </w:r>
      <w:r>
        <w:rPr>
          <w:rFonts w:ascii="Times New Roman" w:hAnsi="Times New Roman" w:eastAsia="Times New Roman" w:cs="Times New Roman"/>
          <w:sz w:val="18"/>
          <w:szCs w:val="18"/>
        </w:rPr>
        <w:t>D</w:t>
      </w:r>
      <w:r>
        <w:rPr>
          <w:rFonts w:ascii="Times New Roman" w:hAnsi="Times New Roman" w:eastAsia="Times New Roman" w:cs="Times New Roman"/>
          <w:sz w:val="12"/>
          <w:szCs w:val="12"/>
        </w:rPr>
        <w:t>15</w:t>
      </w:r>
      <w:r>
        <w:rPr>
          <w:spacing w:val="-1"/>
          <w:sz w:val="18"/>
          <w:szCs w:val="18"/>
        </w:rPr>
        <w:t xml:space="preserve">为 </w:t>
      </w:r>
      <w:r>
        <w:rPr>
          <w:rFonts w:ascii="Times New Roman" w:hAnsi="Times New Roman" w:eastAsia="Times New Roman" w:cs="Times New Roman"/>
          <w:spacing w:val="-1"/>
          <w:sz w:val="18"/>
          <w:szCs w:val="18"/>
        </w:rPr>
        <w:t>0.095mm</w:t>
      </w:r>
      <w:r>
        <w:rPr>
          <w:spacing w:val="-1"/>
          <w:sz w:val="18"/>
          <w:szCs w:val="18"/>
        </w:rPr>
        <w:t xml:space="preserve">，设计灌注材料 </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1"/>
          <w:sz w:val="12"/>
          <w:szCs w:val="12"/>
        </w:rPr>
        <w:t>85</w:t>
      </w:r>
      <w:r>
        <w:rPr>
          <w:rFonts w:ascii="Times New Roman" w:hAnsi="Times New Roman" w:eastAsia="Times New Roman" w:cs="Times New Roman"/>
          <w:spacing w:val="20"/>
          <w:w w:val="103"/>
          <w:sz w:val="12"/>
          <w:szCs w:val="12"/>
        </w:rPr>
        <w:t xml:space="preserve"> </w:t>
      </w:r>
      <w:r>
        <w:rPr>
          <w:spacing w:val="-1"/>
          <w:sz w:val="18"/>
          <w:szCs w:val="18"/>
        </w:rPr>
        <w:t xml:space="preserve">为 </w:t>
      </w:r>
      <w:r>
        <w:rPr>
          <w:rFonts w:ascii="Times New Roman" w:hAnsi="Times New Roman" w:eastAsia="Times New Roman" w:cs="Times New Roman"/>
          <w:spacing w:val="-1"/>
          <w:sz w:val="18"/>
          <w:szCs w:val="18"/>
        </w:rPr>
        <w:t>8.5×10</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mm</w:t>
      </w:r>
      <w:r>
        <w:rPr>
          <w:spacing w:val="-1"/>
          <w:sz w:val="18"/>
          <w:szCs w:val="18"/>
        </w:rPr>
        <w:t>。分析确定灌注材料的浆液名称及灌</w:t>
      </w:r>
      <w:r>
        <w:rPr>
          <w:spacing w:val="-2"/>
          <w:sz w:val="18"/>
          <w:szCs w:val="18"/>
        </w:rPr>
        <w:t>浆帷幕的最小厚度，以下选项中符合</w:t>
      </w:r>
      <w:r>
        <w:rPr>
          <w:spacing w:val="-11"/>
          <w:sz w:val="18"/>
          <w:szCs w:val="18"/>
        </w:rPr>
        <w:t>规范要求的是哪项？</w:t>
      </w:r>
    </w:p>
    <w:p w14:paraId="186F134B">
      <w:pPr>
        <w:pStyle w:val="2"/>
        <w:spacing w:before="13" w:line="233"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w:t>
      </w:r>
      <w:r>
        <w:rPr>
          <w:sz w:val="18"/>
          <w:szCs w:val="18"/>
        </w:rPr>
        <w:t>水泥浆、</w:t>
      </w:r>
      <w:r>
        <w:rPr>
          <w:rFonts w:ascii="Times New Roman" w:hAnsi="Times New Roman" w:eastAsia="Times New Roman" w:cs="Times New Roman"/>
          <w:sz w:val="18"/>
          <w:szCs w:val="18"/>
        </w:rPr>
        <w:t>10m                  B.</w:t>
      </w:r>
      <w:r>
        <w:rPr>
          <w:sz w:val="18"/>
          <w:szCs w:val="18"/>
        </w:rPr>
        <w:t>水泥粘土浆、</w:t>
      </w:r>
      <w:r>
        <w:rPr>
          <w:rFonts w:ascii="Times New Roman" w:hAnsi="Times New Roman" w:eastAsia="Times New Roman" w:cs="Times New Roman"/>
          <w:sz w:val="18"/>
          <w:szCs w:val="18"/>
        </w:rPr>
        <w:t>10m                    C.</w:t>
      </w:r>
      <w:r>
        <w:rPr>
          <w:sz w:val="18"/>
          <w:szCs w:val="18"/>
        </w:rPr>
        <w:t>水泥浆、</w:t>
      </w:r>
      <w:r>
        <w:rPr>
          <w:rFonts w:ascii="Times New Roman" w:hAnsi="Times New Roman" w:eastAsia="Times New Roman" w:cs="Times New Roman"/>
          <w:sz w:val="18"/>
          <w:szCs w:val="18"/>
        </w:rPr>
        <w:t>15m                    D.</w:t>
      </w:r>
      <w:r>
        <w:rPr>
          <w:sz w:val="18"/>
          <w:szCs w:val="18"/>
        </w:rPr>
        <w:t>水泥粘土浆、</w:t>
      </w:r>
      <w:r>
        <w:rPr>
          <w:rFonts w:ascii="Times New Roman" w:hAnsi="Times New Roman" w:eastAsia="Times New Roman" w:cs="Times New Roman"/>
          <w:sz w:val="18"/>
          <w:szCs w:val="18"/>
        </w:rPr>
        <w:t>15m</w:t>
      </w:r>
    </w:p>
    <w:p w14:paraId="31534719">
      <w:pPr>
        <w:spacing w:line="277" w:lineRule="auto"/>
        <w:rPr>
          <w:rFonts w:ascii="Arial"/>
          <w:sz w:val="21"/>
        </w:rPr>
      </w:pPr>
    </w:p>
    <w:p w14:paraId="47FF143B">
      <w:pPr>
        <w:spacing w:line="277" w:lineRule="auto"/>
        <w:rPr>
          <w:rFonts w:ascii="Arial"/>
          <w:sz w:val="21"/>
        </w:rPr>
      </w:pPr>
    </w:p>
    <w:p w14:paraId="4B09E22E">
      <w:pPr>
        <w:spacing w:line="277" w:lineRule="auto"/>
        <w:rPr>
          <w:rFonts w:ascii="Arial"/>
          <w:sz w:val="21"/>
        </w:rPr>
      </w:pPr>
    </w:p>
    <w:p w14:paraId="482D7BAF">
      <w:pPr>
        <w:spacing w:line="277" w:lineRule="auto"/>
        <w:rPr>
          <w:rFonts w:ascii="Arial"/>
          <w:sz w:val="21"/>
        </w:rPr>
      </w:pPr>
    </w:p>
    <w:p w14:paraId="4745338C">
      <w:pPr>
        <w:spacing w:line="277" w:lineRule="auto"/>
        <w:rPr>
          <w:rFonts w:ascii="Arial"/>
          <w:sz w:val="21"/>
        </w:rPr>
      </w:pPr>
    </w:p>
    <w:p w14:paraId="1625D2BF">
      <w:pPr>
        <w:pStyle w:val="2"/>
        <w:spacing w:before="59" w:line="233" w:lineRule="auto"/>
        <w:ind w:left="49"/>
        <w:rPr>
          <w:sz w:val="18"/>
          <w:szCs w:val="18"/>
        </w:rPr>
      </w:pPr>
      <w:r>
        <w:rPr>
          <w:rFonts w:ascii="Times New Roman" w:hAnsi="Times New Roman" w:eastAsia="Times New Roman" w:cs="Times New Roman"/>
          <w:spacing w:val="-2"/>
          <w:sz w:val="18"/>
          <w:szCs w:val="18"/>
        </w:rPr>
        <w:t>12</w:t>
      </w:r>
      <w:r>
        <w:rPr>
          <w:spacing w:val="-2"/>
          <w:sz w:val="18"/>
          <w:szCs w:val="18"/>
        </w:rPr>
        <w:t>、关于重力坝设计的说法，符合规范要求的是以下哪项？说明理由。</w:t>
      </w:r>
    </w:p>
    <w:p w14:paraId="37295C00">
      <w:pPr>
        <w:pStyle w:val="2"/>
        <w:spacing w:before="52" w:line="253" w:lineRule="auto"/>
        <w:ind w:left="35" w:right="56" w:firstLine="278"/>
        <w:rPr>
          <w:sz w:val="18"/>
          <w:szCs w:val="18"/>
        </w:rPr>
      </w:pPr>
      <w:r>
        <w:rPr>
          <w:rFonts w:ascii="Times New Roman" w:hAnsi="Times New Roman" w:eastAsia="Times New Roman" w:cs="Times New Roman"/>
          <w:sz w:val="18"/>
          <w:szCs w:val="18"/>
        </w:rPr>
        <w:t>A.</w:t>
      </w:r>
      <w:r>
        <w:rPr>
          <w:sz w:val="18"/>
          <w:szCs w:val="18"/>
        </w:rPr>
        <w:t xml:space="preserve">某综合利用水库，库容 </w:t>
      </w:r>
      <w:r>
        <w:rPr>
          <w:rFonts w:ascii="Times New Roman" w:hAnsi="Times New Roman" w:eastAsia="Times New Roman" w:cs="Times New Roman"/>
          <w:sz w:val="18"/>
          <w:szCs w:val="18"/>
        </w:rPr>
        <w:t>11.4×10</w:t>
      </w:r>
      <w:r>
        <w:rPr>
          <w:rFonts w:ascii="Times New Roman" w:hAnsi="Times New Roman" w:eastAsia="Times New Roman" w:cs="Times New Roman"/>
          <w:position w:val="5"/>
          <w:sz w:val="12"/>
          <w:szCs w:val="12"/>
        </w:rPr>
        <w:t>8</w:t>
      </w:r>
      <w:r>
        <w:rPr>
          <w:rFonts w:ascii="Times New Roman" w:hAnsi="Times New Roman" w:eastAsia="Times New Roman" w:cs="Times New Roman"/>
          <w:sz w:val="18"/>
          <w:szCs w:val="18"/>
        </w:rPr>
        <w:t>m</w:t>
      </w:r>
      <w:r>
        <w:rPr>
          <w:rFonts w:ascii="Times New Roman" w:hAnsi="Times New Roman" w:eastAsia="Times New Roman" w:cs="Times New Roman"/>
          <w:position w:val="5"/>
          <w:sz w:val="12"/>
          <w:szCs w:val="12"/>
        </w:rPr>
        <w:t>3</w:t>
      </w:r>
      <w:r>
        <w:rPr>
          <w:sz w:val="18"/>
          <w:szCs w:val="18"/>
        </w:rPr>
        <w:t xml:space="preserve">，拦河坝为混凝土重力坝，坝高 </w:t>
      </w:r>
      <w:r>
        <w:rPr>
          <w:rFonts w:ascii="Times New Roman" w:hAnsi="Times New Roman" w:eastAsia="Times New Roman" w:cs="Times New Roman"/>
          <w:sz w:val="18"/>
          <w:szCs w:val="18"/>
        </w:rPr>
        <w:t>127.0m</w:t>
      </w:r>
      <w:r>
        <w:rPr>
          <w:sz w:val="18"/>
          <w:szCs w:val="18"/>
        </w:rPr>
        <w:t>。在</w:t>
      </w:r>
      <w:r>
        <w:rPr>
          <w:spacing w:val="-1"/>
          <w:sz w:val="18"/>
          <w:szCs w:val="18"/>
        </w:rPr>
        <w:t>可行性研究阶段，通过调研及工程类比分析，确定坝体与坝基间的抗剪强度指标，并据此计算确定满足稳定要求的坝体断面。</w:t>
      </w:r>
    </w:p>
    <w:p w14:paraId="007475AF">
      <w:pPr>
        <w:pStyle w:val="2"/>
        <w:spacing w:before="66" w:line="233" w:lineRule="auto"/>
        <w:ind w:left="315"/>
        <w:rPr>
          <w:sz w:val="18"/>
          <w:szCs w:val="18"/>
        </w:rPr>
      </w:pPr>
      <w:r>
        <w:rPr>
          <w:rFonts w:ascii="Times New Roman" w:hAnsi="Times New Roman" w:eastAsia="Times New Roman" w:cs="Times New Roman"/>
          <w:spacing w:val="-1"/>
          <w:sz w:val="18"/>
          <w:szCs w:val="18"/>
        </w:rPr>
        <w:t>B.</w:t>
      </w:r>
      <w:r>
        <w:rPr>
          <w:spacing w:val="-1"/>
          <w:sz w:val="18"/>
          <w:szCs w:val="18"/>
        </w:rPr>
        <w:t>某混凝土重力坝，河床坝段坝高</w:t>
      </w:r>
      <w:r>
        <w:rPr>
          <w:spacing w:val="-18"/>
          <w:sz w:val="18"/>
          <w:szCs w:val="18"/>
        </w:rPr>
        <w:t xml:space="preserve"> </w:t>
      </w:r>
      <w:r>
        <w:rPr>
          <w:rFonts w:ascii="Times New Roman" w:hAnsi="Times New Roman" w:eastAsia="Times New Roman" w:cs="Times New Roman"/>
          <w:spacing w:val="-1"/>
          <w:sz w:val="18"/>
          <w:szCs w:val="18"/>
        </w:rPr>
        <w:t>58m</w:t>
      </w:r>
      <w:r>
        <w:rPr>
          <w:spacing w:val="-1"/>
          <w:sz w:val="18"/>
          <w:szCs w:val="18"/>
        </w:rPr>
        <w:t>，横缝上游面的止水采用两道橡胶止水，两道止水片之间设一排水井。</w:t>
      </w:r>
    </w:p>
    <w:p w14:paraId="5AA00C12">
      <w:pPr>
        <w:pStyle w:val="2"/>
        <w:spacing w:before="54" w:line="233" w:lineRule="auto"/>
        <w:ind w:left="318"/>
        <w:rPr>
          <w:sz w:val="18"/>
          <w:szCs w:val="18"/>
        </w:rPr>
      </w:pPr>
      <w:r>
        <w:rPr>
          <w:rFonts w:ascii="Times New Roman" w:hAnsi="Times New Roman" w:eastAsia="Times New Roman" w:cs="Times New Roman"/>
          <w:spacing w:val="-1"/>
          <w:sz w:val="18"/>
          <w:szCs w:val="18"/>
        </w:rPr>
        <w:t>C.</w:t>
      </w:r>
      <w:r>
        <w:rPr>
          <w:spacing w:val="-1"/>
          <w:sz w:val="18"/>
          <w:szCs w:val="18"/>
        </w:rPr>
        <w:t>某混凝土重力坝，河床坝段坝高</w:t>
      </w:r>
      <w:r>
        <w:rPr>
          <w:spacing w:val="-22"/>
          <w:sz w:val="18"/>
          <w:szCs w:val="18"/>
        </w:rPr>
        <w:t xml:space="preserve"> </w:t>
      </w:r>
      <w:r>
        <w:rPr>
          <w:rFonts w:ascii="Times New Roman" w:hAnsi="Times New Roman" w:eastAsia="Times New Roman" w:cs="Times New Roman"/>
          <w:spacing w:val="-1"/>
          <w:sz w:val="18"/>
          <w:szCs w:val="18"/>
        </w:rPr>
        <w:t>120m</w:t>
      </w:r>
      <w:r>
        <w:rPr>
          <w:spacing w:val="-1"/>
          <w:sz w:val="18"/>
          <w:szCs w:val="18"/>
        </w:rPr>
        <w:t>，基岩为花岗岩，坝</w:t>
      </w:r>
      <w:r>
        <w:rPr>
          <w:spacing w:val="-2"/>
          <w:sz w:val="18"/>
          <w:szCs w:val="18"/>
        </w:rPr>
        <w:t>基建在弱风化中部基岩上。</w:t>
      </w:r>
    </w:p>
    <w:p w14:paraId="4134D074">
      <w:pPr>
        <w:pStyle w:val="2"/>
        <w:spacing w:before="51" w:line="261" w:lineRule="auto"/>
        <w:ind w:left="50" w:right="53" w:firstLine="264"/>
        <w:rPr>
          <w:sz w:val="18"/>
          <w:szCs w:val="18"/>
        </w:rPr>
      </w:pPr>
      <w:r>
        <w:rPr>
          <w:rFonts w:ascii="Times New Roman" w:hAnsi="Times New Roman" w:eastAsia="Times New Roman" w:cs="Times New Roman"/>
          <w:spacing w:val="-1"/>
          <w:sz w:val="18"/>
          <w:szCs w:val="18"/>
        </w:rPr>
        <w:t>D.</w:t>
      </w:r>
      <w:r>
        <w:rPr>
          <w:spacing w:val="-1"/>
          <w:sz w:val="18"/>
          <w:szCs w:val="18"/>
        </w:rPr>
        <w:t>某混凝土重力坝，正常蓄水位</w:t>
      </w:r>
      <w:r>
        <w:rPr>
          <w:spacing w:val="-37"/>
          <w:sz w:val="18"/>
          <w:szCs w:val="18"/>
        </w:rPr>
        <w:t xml:space="preserve"> </w:t>
      </w:r>
      <w:r>
        <w:rPr>
          <w:rFonts w:ascii="Times New Roman" w:hAnsi="Times New Roman" w:eastAsia="Times New Roman" w:cs="Times New Roman"/>
          <w:spacing w:val="-1"/>
          <w:sz w:val="18"/>
          <w:szCs w:val="18"/>
        </w:rPr>
        <w:t>783.0m</w:t>
      </w:r>
      <w:r>
        <w:rPr>
          <w:spacing w:val="-1"/>
          <w:sz w:val="18"/>
          <w:szCs w:val="18"/>
        </w:rPr>
        <w:t>，在坝基</w:t>
      </w:r>
      <w:r>
        <w:rPr>
          <w:spacing w:val="-37"/>
          <w:sz w:val="18"/>
          <w:szCs w:val="18"/>
        </w:rPr>
        <w:t xml:space="preserve"> </w:t>
      </w:r>
      <w:r>
        <w:rPr>
          <w:rFonts w:ascii="Times New Roman" w:hAnsi="Times New Roman" w:eastAsia="Times New Roman" w:cs="Times New Roman"/>
          <w:spacing w:val="-1"/>
          <w:sz w:val="18"/>
          <w:szCs w:val="18"/>
        </w:rPr>
        <w:t xml:space="preserve">695.0m  </w:t>
      </w:r>
      <w:r>
        <w:rPr>
          <w:spacing w:val="-1"/>
          <w:sz w:val="18"/>
          <w:szCs w:val="18"/>
        </w:rPr>
        <w:t>高程设基础灌浆</w:t>
      </w:r>
      <w:r>
        <w:rPr>
          <w:spacing w:val="-2"/>
          <w:sz w:val="18"/>
          <w:szCs w:val="18"/>
        </w:rPr>
        <w:t>及主排水廊道，廊道的上游壁与大坝上游面</w:t>
      </w:r>
      <w:r>
        <w:rPr>
          <w:spacing w:val="-4"/>
          <w:sz w:val="18"/>
          <w:szCs w:val="18"/>
        </w:rPr>
        <w:t>的距离为</w:t>
      </w:r>
      <w:r>
        <w:rPr>
          <w:spacing w:val="-29"/>
          <w:sz w:val="18"/>
          <w:szCs w:val="18"/>
        </w:rPr>
        <w:t xml:space="preserve"> </w:t>
      </w:r>
      <w:r>
        <w:rPr>
          <w:rFonts w:ascii="Times New Roman" w:hAnsi="Times New Roman" w:eastAsia="Times New Roman" w:cs="Times New Roman"/>
          <w:spacing w:val="-4"/>
          <w:sz w:val="18"/>
          <w:szCs w:val="18"/>
        </w:rPr>
        <w:t>5.5m</w:t>
      </w:r>
      <w:r>
        <w:rPr>
          <w:spacing w:val="-4"/>
          <w:sz w:val="18"/>
          <w:szCs w:val="18"/>
        </w:rPr>
        <w:t>。</w:t>
      </w:r>
    </w:p>
    <w:p w14:paraId="2BC6880F">
      <w:pPr>
        <w:spacing w:line="276" w:lineRule="auto"/>
        <w:rPr>
          <w:rFonts w:ascii="Arial"/>
          <w:sz w:val="21"/>
        </w:rPr>
      </w:pPr>
    </w:p>
    <w:p w14:paraId="52E6A226">
      <w:pPr>
        <w:spacing w:line="277" w:lineRule="auto"/>
        <w:rPr>
          <w:rFonts w:ascii="Arial"/>
          <w:sz w:val="21"/>
        </w:rPr>
      </w:pPr>
    </w:p>
    <w:p w14:paraId="3155F72F">
      <w:pPr>
        <w:spacing w:line="277" w:lineRule="auto"/>
        <w:rPr>
          <w:rFonts w:ascii="Arial"/>
          <w:sz w:val="21"/>
        </w:rPr>
      </w:pPr>
    </w:p>
    <w:p w14:paraId="4B297C5D">
      <w:pPr>
        <w:spacing w:line="277" w:lineRule="auto"/>
        <w:rPr>
          <w:rFonts w:ascii="Arial"/>
          <w:sz w:val="21"/>
        </w:rPr>
      </w:pPr>
    </w:p>
    <w:p w14:paraId="6B8716FC">
      <w:pPr>
        <w:spacing w:line="277" w:lineRule="auto"/>
        <w:rPr>
          <w:rFonts w:ascii="Arial"/>
          <w:sz w:val="21"/>
        </w:rPr>
      </w:pPr>
    </w:p>
    <w:p w14:paraId="65FEC7AA">
      <w:pPr>
        <w:pStyle w:val="2"/>
        <w:spacing w:before="59" w:line="263" w:lineRule="auto"/>
        <w:ind w:left="36" w:right="79" w:firstLine="13"/>
        <w:jc w:val="both"/>
        <w:rPr>
          <w:sz w:val="18"/>
          <w:szCs w:val="18"/>
        </w:rPr>
      </w:pPr>
      <w:r>
        <w:rPr>
          <w:rFonts w:ascii="Times New Roman" w:hAnsi="Times New Roman" w:eastAsia="Times New Roman" w:cs="Times New Roman"/>
          <w:spacing w:val="-3"/>
          <w:sz w:val="18"/>
          <w:szCs w:val="18"/>
        </w:rPr>
        <w:t>13</w:t>
      </w:r>
      <w:r>
        <w:rPr>
          <w:spacing w:val="-3"/>
          <w:sz w:val="18"/>
          <w:szCs w:val="18"/>
        </w:rPr>
        <w:t>、混凝土坝设有坝身泄水孔，工作门为弧门，其后为明流。工</w:t>
      </w:r>
      <w:r>
        <w:rPr>
          <w:spacing w:val="-4"/>
          <w:sz w:val="18"/>
          <w:szCs w:val="18"/>
        </w:rPr>
        <w:t>作水头为</w:t>
      </w:r>
      <w:r>
        <w:rPr>
          <w:spacing w:val="-36"/>
          <w:sz w:val="18"/>
          <w:szCs w:val="18"/>
        </w:rPr>
        <w:t xml:space="preserve"> </w:t>
      </w:r>
      <w:r>
        <w:rPr>
          <w:rFonts w:ascii="Times New Roman" w:hAnsi="Times New Roman" w:eastAsia="Times New Roman" w:cs="Times New Roman"/>
          <w:spacing w:val="-4"/>
          <w:sz w:val="18"/>
          <w:szCs w:val="18"/>
        </w:rPr>
        <w:t>60m</w:t>
      </w:r>
      <w:r>
        <w:rPr>
          <w:spacing w:val="-4"/>
          <w:sz w:val="18"/>
          <w:szCs w:val="18"/>
        </w:rPr>
        <w:t>，设有进口段、事故检修门槽段、压坡段、</w:t>
      </w:r>
      <w:r>
        <w:rPr>
          <w:spacing w:val="-6"/>
          <w:sz w:val="18"/>
          <w:szCs w:val="18"/>
        </w:rPr>
        <w:t>明流段。明流段末端设挑坎。事故检修门为平板闸门，事故门孔口尺寸为</w:t>
      </w:r>
      <w:r>
        <w:rPr>
          <w:spacing w:val="-31"/>
          <w:sz w:val="18"/>
          <w:szCs w:val="18"/>
        </w:rPr>
        <w:t xml:space="preserve"> </w:t>
      </w:r>
      <w:r>
        <w:rPr>
          <w:rFonts w:ascii="Times New Roman" w:hAnsi="Times New Roman" w:eastAsia="Times New Roman" w:cs="Times New Roman"/>
          <w:spacing w:val="-6"/>
          <w:sz w:val="18"/>
          <w:szCs w:val="18"/>
        </w:rPr>
        <w:t>5.0*7.0m</w:t>
      </w:r>
      <w:r>
        <w:rPr>
          <w:spacing w:val="-6"/>
          <w:sz w:val="18"/>
          <w:szCs w:val="18"/>
        </w:rPr>
        <w:t>（宽</w:t>
      </w:r>
      <w:r>
        <w:rPr>
          <w:rFonts w:ascii="Times New Roman" w:hAnsi="Times New Roman" w:eastAsia="Times New Roman" w:cs="Times New Roman"/>
          <w:spacing w:val="-6"/>
          <w:sz w:val="18"/>
          <w:szCs w:val="18"/>
        </w:rPr>
        <w:t>*</w:t>
      </w:r>
      <w:r>
        <w:rPr>
          <w:spacing w:val="-6"/>
          <w:sz w:val="18"/>
          <w:szCs w:val="18"/>
        </w:rPr>
        <w:t>高</w:t>
      </w:r>
      <w:r>
        <w:rPr>
          <w:spacing w:val="-37"/>
          <w:w w:val="77"/>
          <w:sz w:val="18"/>
          <w:szCs w:val="18"/>
        </w:rPr>
        <w:t>）；</w:t>
      </w:r>
      <w:r>
        <w:rPr>
          <w:spacing w:val="-6"/>
          <w:sz w:val="18"/>
          <w:szCs w:val="18"/>
        </w:rPr>
        <w:t>事故门后压坡段长度为</w:t>
      </w:r>
      <w:r>
        <w:rPr>
          <w:spacing w:val="-35"/>
          <w:sz w:val="18"/>
          <w:szCs w:val="18"/>
        </w:rPr>
        <w:t xml:space="preserve"> </w:t>
      </w:r>
      <w:r>
        <w:rPr>
          <w:rFonts w:ascii="Times New Roman" w:hAnsi="Times New Roman" w:eastAsia="Times New Roman" w:cs="Times New Roman"/>
          <w:spacing w:val="-6"/>
          <w:sz w:val="18"/>
          <w:szCs w:val="18"/>
        </w:rPr>
        <w:t>5.0</w:t>
      </w:r>
      <w:r>
        <w:rPr>
          <w:rFonts w:ascii="Times New Roman" w:hAnsi="Times New Roman" w:eastAsia="Times New Roman" w:cs="Times New Roman"/>
          <w:spacing w:val="-7"/>
          <w:sz w:val="18"/>
          <w:szCs w:val="18"/>
        </w:rPr>
        <w:t>m</w:t>
      </w:r>
      <w:r>
        <w:rPr>
          <w:spacing w:val="-7"/>
          <w:sz w:val="18"/>
          <w:szCs w:val="18"/>
        </w:rPr>
        <w:t>，</w:t>
      </w:r>
      <w:r>
        <w:rPr>
          <w:spacing w:val="-5"/>
          <w:sz w:val="18"/>
          <w:szCs w:val="18"/>
        </w:rPr>
        <w:t>压坡段末端接弧形门，弧形门孔口尺寸为</w:t>
      </w:r>
      <w:r>
        <w:rPr>
          <w:spacing w:val="-35"/>
          <w:sz w:val="18"/>
          <w:szCs w:val="18"/>
        </w:rPr>
        <w:t xml:space="preserve"> </w:t>
      </w:r>
      <w:r>
        <w:rPr>
          <w:rFonts w:ascii="Times New Roman" w:hAnsi="Times New Roman" w:eastAsia="Times New Roman" w:cs="Times New Roman"/>
          <w:spacing w:val="-5"/>
          <w:sz w:val="18"/>
          <w:szCs w:val="18"/>
        </w:rPr>
        <w:t>5</w:t>
      </w:r>
      <w:r>
        <w:rPr>
          <w:rFonts w:ascii="Times New Roman" w:hAnsi="Times New Roman" w:eastAsia="Times New Roman" w:cs="Times New Roman"/>
          <w:spacing w:val="-6"/>
          <w:sz w:val="18"/>
          <w:szCs w:val="18"/>
        </w:rPr>
        <w:t>.0*5.0m</w:t>
      </w:r>
      <w:r>
        <w:rPr>
          <w:spacing w:val="-6"/>
          <w:sz w:val="18"/>
          <w:szCs w:val="18"/>
        </w:rPr>
        <w:t>（宽</w:t>
      </w:r>
      <w:r>
        <w:rPr>
          <w:rFonts w:ascii="Times New Roman" w:hAnsi="Times New Roman" w:eastAsia="Times New Roman" w:cs="Times New Roman"/>
          <w:spacing w:val="-6"/>
          <w:sz w:val="18"/>
          <w:szCs w:val="18"/>
        </w:rPr>
        <w:t>*</w:t>
      </w:r>
      <w:r>
        <w:rPr>
          <w:spacing w:val="-6"/>
          <w:sz w:val="18"/>
          <w:szCs w:val="18"/>
        </w:rPr>
        <w:t>高）。（见示意图）</w:t>
      </w:r>
    </w:p>
    <w:p w14:paraId="4839C5AC">
      <w:pPr>
        <w:spacing w:line="2492" w:lineRule="exact"/>
        <w:ind w:firstLine="310"/>
      </w:pPr>
      <w:r>
        <w:rPr>
          <w:position w:val="-49"/>
        </w:rPr>
        <w:drawing>
          <wp:inline distT="0" distB="0" distL="0" distR="0">
            <wp:extent cx="2677795" cy="1582420"/>
            <wp:effectExtent l="0" t="0" r="8255" b="1778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4"/>
                    <a:stretch>
                      <a:fillRect/>
                    </a:stretch>
                  </pic:blipFill>
                  <pic:spPr>
                    <a:xfrm>
                      <a:off x="0" y="0"/>
                      <a:ext cx="2678303" cy="1582420"/>
                    </a:xfrm>
                    <a:prstGeom prst="rect">
                      <a:avLst/>
                    </a:prstGeom>
                  </pic:spPr>
                </pic:pic>
              </a:graphicData>
            </a:graphic>
          </wp:inline>
        </w:drawing>
      </w:r>
    </w:p>
    <w:p w14:paraId="209678B8">
      <w:pPr>
        <w:pStyle w:val="2"/>
        <w:spacing w:before="72" w:line="220" w:lineRule="auto"/>
        <w:ind w:left="38"/>
        <w:rPr>
          <w:sz w:val="18"/>
          <w:szCs w:val="18"/>
        </w:rPr>
      </w:pPr>
      <w:r>
        <w:rPr>
          <w:spacing w:val="-3"/>
          <w:sz w:val="18"/>
          <w:szCs w:val="18"/>
        </w:rPr>
        <w:t>关于事故门后设通气孔及弧形门后设通气孔的相应作用，以下说法正确的是哪项？</w:t>
      </w:r>
    </w:p>
    <w:p w14:paraId="0E83F34B">
      <w:pPr>
        <w:pStyle w:val="2"/>
        <w:spacing w:before="66" w:line="220" w:lineRule="auto"/>
        <w:ind w:left="313"/>
        <w:rPr>
          <w:sz w:val="18"/>
          <w:szCs w:val="18"/>
        </w:rPr>
      </w:pPr>
      <w:r>
        <w:rPr>
          <w:rFonts w:ascii="Times New Roman" w:hAnsi="Times New Roman" w:eastAsia="Times New Roman" w:cs="Times New Roman"/>
          <w:sz w:val="18"/>
          <w:szCs w:val="18"/>
        </w:rPr>
        <w:t>A.</w:t>
      </w:r>
      <w:r>
        <w:rPr>
          <w:sz w:val="18"/>
          <w:szCs w:val="18"/>
        </w:rPr>
        <w:t xml:space="preserve">补气和排气；排气        </w:t>
      </w:r>
      <w:r>
        <w:rPr>
          <w:rFonts w:ascii="Times New Roman" w:hAnsi="Times New Roman" w:eastAsia="Times New Roman" w:cs="Times New Roman"/>
          <w:sz w:val="18"/>
          <w:szCs w:val="18"/>
        </w:rPr>
        <w:t>B.</w:t>
      </w:r>
      <w:r>
        <w:rPr>
          <w:sz w:val="18"/>
          <w:szCs w:val="18"/>
        </w:rPr>
        <w:t>补气和排气；</w:t>
      </w:r>
      <w:r>
        <w:rPr>
          <w:spacing w:val="-1"/>
          <w:sz w:val="18"/>
          <w:szCs w:val="18"/>
        </w:rPr>
        <w:t>补气</w:t>
      </w:r>
    </w:p>
    <w:p w14:paraId="29A15E50">
      <w:pPr>
        <w:pStyle w:val="2"/>
        <w:spacing w:before="66" w:line="220" w:lineRule="auto"/>
        <w:ind w:left="318"/>
        <w:rPr>
          <w:sz w:val="18"/>
          <w:szCs w:val="18"/>
        </w:rPr>
      </w:pPr>
      <w:r>
        <w:rPr>
          <w:rFonts w:ascii="Times New Roman" w:hAnsi="Times New Roman" w:eastAsia="Times New Roman" w:cs="Times New Roman"/>
          <w:sz w:val="18"/>
          <w:szCs w:val="18"/>
        </w:rPr>
        <w:t>C.</w:t>
      </w:r>
      <w:r>
        <w:rPr>
          <w:sz w:val="18"/>
          <w:szCs w:val="18"/>
        </w:rPr>
        <w:t xml:space="preserve">排气；补气和排气        </w:t>
      </w:r>
      <w:r>
        <w:rPr>
          <w:rFonts w:ascii="Times New Roman" w:hAnsi="Times New Roman" w:eastAsia="Times New Roman" w:cs="Times New Roman"/>
          <w:sz w:val="18"/>
          <w:szCs w:val="18"/>
        </w:rPr>
        <w:t>D.</w:t>
      </w:r>
      <w:r>
        <w:rPr>
          <w:sz w:val="18"/>
          <w:szCs w:val="18"/>
        </w:rPr>
        <w:t>补</w:t>
      </w:r>
      <w:r>
        <w:rPr>
          <w:spacing w:val="-1"/>
          <w:sz w:val="18"/>
          <w:szCs w:val="18"/>
        </w:rPr>
        <w:t>气；补气和排气</w:t>
      </w:r>
    </w:p>
    <w:p w14:paraId="5B91FFC2">
      <w:pPr>
        <w:spacing w:line="279" w:lineRule="auto"/>
        <w:rPr>
          <w:rFonts w:ascii="Arial"/>
          <w:sz w:val="21"/>
        </w:rPr>
      </w:pPr>
    </w:p>
    <w:p w14:paraId="22A0D8FB">
      <w:pPr>
        <w:spacing w:line="280" w:lineRule="auto"/>
        <w:rPr>
          <w:rFonts w:ascii="Arial"/>
          <w:sz w:val="21"/>
        </w:rPr>
      </w:pPr>
    </w:p>
    <w:p w14:paraId="1A5E75F0">
      <w:pPr>
        <w:spacing w:line="280" w:lineRule="auto"/>
        <w:rPr>
          <w:rFonts w:ascii="Arial"/>
          <w:sz w:val="21"/>
        </w:rPr>
      </w:pPr>
    </w:p>
    <w:p w14:paraId="4C648E1D">
      <w:pPr>
        <w:spacing w:line="280" w:lineRule="auto"/>
        <w:rPr>
          <w:rFonts w:ascii="Arial"/>
          <w:sz w:val="21"/>
        </w:rPr>
      </w:pPr>
    </w:p>
    <w:p w14:paraId="735FCCEC">
      <w:pPr>
        <w:pStyle w:val="2"/>
        <w:spacing w:before="59" w:line="260" w:lineRule="auto"/>
        <w:ind w:left="35" w:firstLine="14"/>
        <w:rPr>
          <w:sz w:val="18"/>
          <w:szCs w:val="18"/>
        </w:rPr>
      </w:pPr>
      <w:r>
        <w:rPr>
          <w:rFonts w:ascii="Times New Roman" w:hAnsi="Times New Roman" w:eastAsia="Times New Roman" w:cs="Times New Roman"/>
          <w:spacing w:val="-7"/>
          <w:sz w:val="18"/>
          <w:szCs w:val="18"/>
        </w:rPr>
        <w:t>14</w:t>
      </w:r>
      <w:r>
        <w:rPr>
          <w:spacing w:val="-7"/>
          <w:sz w:val="18"/>
          <w:szCs w:val="18"/>
        </w:rPr>
        <w:t>、某水库库容</w:t>
      </w:r>
      <w:r>
        <w:rPr>
          <w:spacing w:val="-44"/>
          <w:sz w:val="18"/>
          <w:szCs w:val="18"/>
        </w:rPr>
        <w:t xml:space="preserve"> </w:t>
      </w:r>
      <w:r>
        <w:rPr>
          <w:rFonts w:ascii="Times New Roman" w:hAnsi="Times New Roman" w:eastAsia="Times New Roman" w:cs="Times New Roman"/>
          <w:spacing w:val="-7"/>
          <w:sz w:val="18"/>
          <w:szCs w:val="18"/>
        </w:rPr>
        <w:t xml:space="preserve">6000  </w:t>
      </w:r>
      <w:r>
        <w:rPr>
          <w:spacing w:val="-7"/>
          <w:sz w:val="18"/>
          <w:szCs w:val="18"/>
        </w:rPr>
        <w:t>万</w:t>
      </w:r>
      <w:r>
        <w:rPr>
          <w:spacing w:val="-50"/>
          <w:sz w:val="18"/>
          <w:szCs w:val="18"/>
        </w:rPr>
        <w:t xml:space="preserve"> </w:t>
      </w:r>
      <w:r>
        <w:rPr>
          <w:rFonts w:ascii="Times New Roman" w:hAnsi="Times New Roman" w:eastAsia="Times New Roman" w:cs="Times New Roman"/>
          <w:spacing w:val="-7"/>
          <w:sz w:val="18"/>
          <w:szCs w:val="18"/>
        </w:rPr>
        <w:t>m3</w:t>
      </w:r>
      <w:r>
        <w:rPr>
          <w:spacing w:val="-7"/>
          <w:sz w:val="18"/>
          <w:szCs w:val="18"/>
        </w:rPr>
        <w:t>，挡水建</w:t>
      </w:r>
      <w:r>
        <w:rPr>
          <w:spacing w:val="-8"/>
          <w:sz w:val="18"/>
          <w:szCs w:val="18"/>
        </w:rPr>
        <w:t>筑物为拱坝，最大坝高</w:t>
      </w:r>
      <w:r>
        <w:rPr>
          <w:spacing w:val="-42"/>
          <w:sz w:val="18"/>
          <w:szCs w:val="18"/>
        </w:rPr>
        <w:t xml:space="preserve"> </w:t>
      </w:r>
      <w:r>
        <w:rPr>
          <w:rFonts w:ascii="Times New Roman" w:hAnsi="Times New Roman" w:eastAsia="Times New Roman" w:cs="Times New Roman"/>
          <w:spacing w:val="-8"/>
          <w:sz w:val="18"/>
          <w:szCs w:val="18"/>
        </w:rPr>
        <w:t>50m</w:t>
      </w:r>
      <w:r>
        <w:rPr>
          <w:spacing w:val="-8"/>
          <w:sz w:val="18"/>
          <w:szCs w:val="18"/>
        </w:rPr>
        <w:t>，设计地震烈度</w:t>
      </w:r>
      <w:r>
        <w:rPr>
          <w:rFonts w:ascii="Times New Roman" w:hAnsi="Times New Roman" w:eastAsia="Times New Roman" w:cs="Times New Roman"/>
          <w:spacing w:val="-8"/>
          <w:sz w:val="18"/>
          <w:szCs w:val="18"/>
        </w:rPr>
        <w:t xml:space="preserve">6  </w:t>
      </w:r>
      <w:r>
        <w:rPr>
          <w:spacing w:val="-8"/>
          <w:sz w:val="18"/>
          <w:szCs w:val="18"/>
        </w:rPr>
        <w:t>度。坝体混凝土极限抗压强度为</w:t>
      </w:r>
      <w:r>
        <w:rPr>
          <w:spacing w:val="-30"/>
          <w:sz w:val="18"/>
          <w:szCs w:val="18"/>
        </w:rPr>
        <w:t xml:space="preserve"> </w:t>
      </w:r>
      <w:r>
        <w:rPr>
          <w:rFonts w:ascii="Times New Roman" w:hAnsi="Times New Roman" w:eastAsia="Times New Roman" w:cs="Times New Roman"/>
          <w:spacing w:val="-8"/>
          <w:sz w:val="18"/>
          <w:szCs w:val="18"/>
        </w:rPr>
        <w:t>17.5MPa</w:t>
      </w:r>
      <w:r>
        <w:rPr>
          <w:spacing w:val="-8"/>
          <w:sz w:val="18"/>
          <w:szCs w:val="18"/>
        </w:rPr>
        <w:t>，</w:t>
      </w:r>
      <w:r>
        <w:rPr>
          <w:spacing w:val="-3"/>
          <w:sz w:val="18"/>
          <w:szCs w:val="18"/>
        </w:rPr>
        <w:t>轴心抗拉强度</w:t>
      </w:r>
      <w:r>
        <w:rPr>
          <w:spacing w:val="-8"/>
          <w:sz w:val="18"/>
          <w:szCs w:val="18"/>
        </w:rPr>
        <w:t xml:space="preserve"> </w:t>
      </w:r>
      <w:r>
        <w:rPr>
          <w:rFonts w:ascii="Times New Roman" w:hAnsi="Times New Roman" w:eastAsia="Times New Roman" w:cs="Times New Roman"/>
          <w:spacing w:val="-3"/>
          <w:sz w:val="18"/>
          <w:szCs w:val="18"/>
        </w:rPr>
        <w:t>1.56MPa</w:t>
      </w:r>
      <w:r>
        <w:rPr>
          <w:spacing w:val="-3"/>
          <w:sz w:val="18"/>
          <w:szCs w:val="18"/>
        </w:rPr>
        <w:t>。采用拱梁分载法计算时，下列选项中其应力控制指标较适宜的是哪项？</w:t>
      </w:r>
    </w:p>
    <w:p w14:paraId="6681F236">
      <w:pPr>
        <w:pStyle w:val="2"/>
        <w:spacing w:before="53" w:line="260" w:lineRule="auto"/>
        <w:ind w:left="504" w:right="5079" w:hanging="19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w:t>
      </w:r>
      <w:r>
        <w:rPr>
          <w:spacing w:val="-1"/>
          <w:sz w:val="18"/>
          <w:szCs w:val="18"/>
        </w:rPr>
        <w:t>允许压应力：基本组合</w:t>
      </w:r>
      <w:r>
        <w:rPr>
          <w:spacing w:val="-31"/>
          <w:sz w:val="18"/>
          <w:szCs w:val="18"/>
        </w:rPr>
        <w:t xml:space="preserve"> </w:t>
      </w:r>
      <w:r>
        <w:rPr>
          <w:rFonts w:ascii="Times New Roman" w:hAnsi="Times New Roman" w:eastAsia="Times New Roman" w:cs="Times New Roman"/>
          <w:spacing w:val="-1"/>
          <w:sz w:val="18"/>
          <w:szCs w:val="18"/>
        </w:rPr>
        <w:t>4.3MPa</w:t>
      </w:r>
      <w:r>
        <w:rPr>
          <w:spacing w:val="-1"/>
          <w:sz w:val="18"/>
          <w:szCs w:val="18"/>
        </w:rPr>
        <w:t>，特殊组合</w:t>
      </w:r>
      <w:r>
        <w:rPr>
          <w:spacing w:val="-31"/>
          <w:sz w:val="18"/>
          <w:szCs w:val="18"/>
        </w:rPr>
        <w:t xml:space="preserve"> </w:t>
      </w:r>
      <w:r>
        <w:rPr>
          <w:rFonts w:ascii="Times New Roman" w:hAnsi="Times New Roman" w:eastAsia="Times New Roman" w:cs="Times New Roman"/>
          <w:spacing w:val="-1"/>
          <w:sz w:val="18"/>
          <w:szCs w:val="18"/>
        </w:rPr>
        <w:t>5.0MPa</w:t>
      </w:r>
      <w:r>
        <w:rPr>
          <w:spacing w:val="-3"/>
          <w:sz w:val="18"/>
          <w:szCs w:val="18"/>
        </w:rPr>
        <w:t>允许拉应力：基本组合</w:t>
      </w:r>
      <w:r>
        <w:rPr>
          <w:spacing w:val="-19"/>
          <w:sz w:val="18"/>
          <w:szCs w:val="18"/>
        </w:rPr>
        <w:t xml:space="preserve"> </w:t>
      </w:r>
      <w:r>
        <w:rPr>
          <w:rFonts w:ascii="Times New Roman" w:hAnsi="Times New Roman" w:eastAsia="Times New Roman" w:cs="Times New Roman"/>
          <w:spacing w:val="-3"/>
          <w:sz w:val="18"/>
          <w:szCs w:val="18"/>
        </w:rPr>
        <w:t>1.2MPa</w:t>
      </w:r>
      <w:r>
        <w:rPr>
          <w:spacing w:val="-3"/>
          <w:sz w:val="18"/>
          <w:szCs w:val="18"/>
        </w:rPr>
        <w:t xml:space="preserve">，特殊组合 </w:t>
      </w:r>
      <w:r>
        <w:rPr>
          <w:rFonts w:ascii="Times New Roman" w:hAnsi="Times New Roman" w:eastAsia="Times New Roman" w:cs="Times New Roman"/>
          <w:spacing w:val="-3"/>
          <w:sz w:val="18"/>
          <w:szCs w:val="18"/>
        </w:rPr>
        <w:t>1.5MPa</w:t>
      </w:r>
    </w:p>
    <w:p w14:paraId="63777003">
      <w:pPr>
        <w:pStyle w:val="2"/>
        <w:spacing w:before="54" w:line="259" w:lineRule="auto"/>
        <w:ind w:left="505" w:right="5079" w:hanging="19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B.</w:t>
      </w:r>
      <w:r>
        <w:rPr>
          <w:spacing w:val="-1"/>
          <w:sz w:val="18"/>
          <w:szCs w:val="18"/>
        </w:rPr>
        <w:t>允许压应力：基本组合</w:t>
      </w:r>
      <w:r>
        <w:rPr>
          <w:spacing w:val="-33"/>
          <w:sz w:val="18"/>
          <w:szCs w:val="18"/>
        </w:rPr>
        <w:t xml:space="preserve"> </w:t>
      </w:r>
      <w:r>
        <w:rPr>
          <w:rFonts w:ascii="Times New Roman" w:hAnsi="Times New Roman" w:eastAsia="Times New Roman" w:cs="Times New Roman"/>
          <w:spacing w:val="-1"/>
          <w:sz w:val="18"/>
          <w:szCs w:val="18"/>
        </w:rPr>
        <w:t>5.0MPa</w:t>
      </w:r>
      <w:r>
        <w:rPr>
          <w:spacing w:val="-1"/>
          <w:sz w:val="18"/>
          <w:szCs w:val="18"/>
        </w:rPr>
        <w:t>，特殊组合</w:t>
      </w:r>
      <w:r>
        <w:rPr>
          <w:spacing w:val="-30"/>
          <w:sz w:val="18"/>
          <w:szCs w:val="18"/>
        </w:rPr>
        <w:t xml:space="preserve"> </w:t>
      </w:r>
      <w:r>
        <w:rPr>
          <w:rFonts w:ascii="Times New Roman" w:hAnsi="Times New Roman" w:eastAsia="Times New Roman" w:cs="Times New Roman"/>
          <w:spacing w:val="-1"/>
          <w:sz w:val="18"/>
          <w:szCs w:val="18"/>
        </w:rPr>
        <w:t>5.8MPa</w:t>
      </w:r>
      <w:r>
        <w:rPr>
          <w:spacing w:val="-3"/>
          <w:sz w:val="18"/>
          <w:szCs w:val="18"/>
        </w:rPr>
        <w:t>允许拉应力：基本组合</w:t>
      </w:r>
      <w:r>
        <w:rPr>
          <w:spacing w:val="-19"/>
          <w:sz w:val="18"/>
          <w:szCs w:val="18"/>
        </w:rPr>
        <w:t xml:space="preserve"> </w:t>
      </w:r>
      <w:r>
        <w:rPr>
          <w:rFonts w:ascii="Times New Roman" w:hAnsi="Times New Roman" w:eastAsia="Times New Roman" w:cs="Times New Roman"/>
          <w:spacing w:val="-3"/>
          <w:sz w:val="18"/>
          <w:szCs w:val="18"/>
        </w:rPr>
        <w:t>1.2MPa</w:t>
      </w:r>
      <w:r>
        <w:rPr>
          <w:spacing w:val="-3"/>
          <w:sz w:val="18"/>
          <w:szCs w:val="18"/>
        </w:rPr>
        <w:t xml:space="preserve">，特殊组合 </w:t>
      </w:r>
      <w:r>
        <w:rPr>
          <w:rFonts w:ascii="Times New Roman" w:hAnsi="Times New Roman" w:eastAsia="Times New Roman" w:cs="Times New Roman"/>
          <w:spacing w:val="-3"/>
          <w:sz w:val="18"/>
          <w:szCs w:val="18"/>
        </w:rPr>
        <w:t>1.5MPa</w:t>
      </w:r>
    </w:p>
    <w:p w14:paraId="718781EC">
      <w:pPr>
        <w:pStyle w:val="2"/>
        <w:spacing w:before="55" w:line="260" w:lineRule="auto"/>
        <w:ind w:left="504" w:right="5079" w:hanging="18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C.</w:t>
      </w:r>
      <w:r>
        <w:rPr>
          <w:spacing w:val="-1"/>
          <w:sz w:val="18"/>
          <w:szCs w:val="18"/>
        </w:rPr>
        <w:t>允许压应力：基本组合</w:t>
      </w:r>
      <w:r>
        <w:rPr>
          <w:spacing w:val="-36"/>
          <w:sz w:val="18"/>
          <w:szCs w:val="18"/>
        </w:rPr>
        <w:t xml:space="preserve"> </w:t>
      </w:r>
      <w:r>
        <w:rPr>
          <w:rFonts w:ascii="Times New Roman" w:hAnsi="Times New Roman" w:eastAsia="Times New Roman" w:cs="Times New Roman"/>
          <w:spacing w:val="-1"/>
          <w:sz w:val="18"/>
          <w:szCs w:val="18"/>
        </w:rPr>
        <w:t>4.3MPa</w:t>
      </w:r>
      <w:r>
        <w:rPr>
          <w:spacing w:val="-1"/>
          <w:sz w:val="18"/>
          <w:szCs w:val="18"/>
        </w:rPr>
        <w:t>，特殊组合</w:t>
      </w:r>
      <w:r>
        <w:rPr>
          <w:spacing w:val="-30"/>
          <w:sz w:val="18"/>
          <w:szCs w:val="18"/>
        </w:rPr>
        <w:t xml:space="preserve"> </w:t>
      </w:r>
      <w:r>
        <w:rPr>
          <w:rFonts w:ascii="Times New Roman" w:hAnsi="Times New Roman" w:eastAsia="Times New Roman" w:cs="Times New Roman"/>
          <w:spacing w:val="-1"/>
          <w:sz w:val="18"/>
          <w:szCs w:val="18"/>
        </w:rPr>
        <w:t>5.0MPa</w:t>
      </w:r>
      <w:r>
        <w:rPr>
          <w:spacing w:val="-2"/>
          <w:sz w:val="18"/>
          <w:szCs w:val="18"/>
        </w:rPr>
        <w:t>允许拉应力：基本组合</w:t>
      </w:r>
      <w:r>
        <w:rPr>
          <w:spacing w:val="-16"/>
          <w:sz w:val="18"/>
          <w:szCs w:val="18"/>
        </w:rPr>
        <w:t xml:space="preserve"> </w:t>
      </w:r>
      <w:r>
        <w:rPr>
          <w:rFonts w:ascii="Times New Roman" w:hAnsi="Times New Roman" w:eastAsia="Times New Roman" w:cs="Times New Roman"/>
          <w:spacing w:val="-2"/>
          <w:sz w:val="18"/>
          <w:szCs w:val="18"/>
        </w:rPr>
        <w:t>1.5MPa</w:t>
      </w:r>
      <w:r>
        <w:rPr>
          <w:spacing w:val="-2"/>
          <w:sz w:val="18"/>
          <w:szCs w:val="18"/>
        </w:rPr>
        <w:t>，特殊组合</w:t>
      </w:r>
      <w:r>
        <w:rPr>
          <w:spacing w:val="-33"/>
          <w:sz w:val="18"/>
          <w:szCs w:val="18"/>
        </w:rPr>
        <w:t xml:space="preserve"> </w:t>
      </w:r>
      <w:r>
        <w:rPr>
          <w:rFonts w:ascii="Times New Roman" w:hAnsi="Times New Roman" w:eastAsia="Times New Roman" w:cs="Times New Roman"/>
          <w:spacing w:val="-2"/>
          <w:sz w:val="18"/>
          <w:szCs w:val="18"/>
        </w:rPr>
        <w:t>2.0MPa</w:t>
      </w:r>
    </w:p>
    <w:p w14:paraId="10EF4D5B">
      <w:pPr>
        <w:pStyle w:val="2"/>
        <w:spacing w:before="52" w:line="260" w:lineRule="auto"/>
        <w:ind w:left="505" w:right="5079" w:hanging="19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D.</w:t>
      </w:r>
      <w:r>
        <w:rPr>
          <w:spacing w:val="-1"/>
          <w:sz w:val="18"/>
          <w:szCs w:val="18"/>
        </w:rPr>
        <w:t>允许压应力：基本组合</w:t>
      </w:r>
      <w:r>
        <w:rPr>
          <w:spacing w:val="-33"/>
          <w:sz w:val="18"/>
          <w:szCs w:val="18"/>
        </w:rPr>
        <w:t xml:space="preserve"> </w:t>
      </w:r>
      <w:r>
        <w:rPr>
          <w:rFonts w:ascii="Times New Roman" w:hAnsi="Times New Roman" w:eastAsia="Times New Roman" w:cs="Times New Roman"/>
          <w:spacing w:val="-1"/>
          <w:sz w:val="18"/>
          <w:szCs w:val="18"/>
        </w:rPr>
        <w:t>5.0MPa</w:t>
      </w:r>
      <w:r>
        <w:rPr>
          <w:spacing w:val="-1"/>
          <w:sz w:val="18"/>
          <w:szCs w:val="18"/>
        </w:rPr>
        <w:t>，特殊组合</w:t>
      </w:r>
      <w:r>
        <w:rPr>
          <w:spacing w:val="-30"/>
          <w:sz w:val="18"/>
          <w:szCs w:val="18"/>
        </w:rPr>
        <w:t xml:space="preserve"> </w:t>
      </w:r>
      <w:r>
        <w:rPr>
          <w:rFonts w:ascii="Times New Roman" w:hAnsi="Times New Roman" w:eastAsia="Times New Roman" w:cs="Times New Roman"/>
          <w:spacing w:val="-1"/>
          <w:sz w:val="18"/>
          <w:szCs w:val="18"/>
        </w:rPr>
        <w:t>5.8MPa</w:t>
      </w:r>
      <w:r>
        <w:rPr>
          <w:spacing w:val="-2"/>
          <w:sz w:val="18"/>
          <w:szCs w:val="18"/>
        </w:rPr>
        <w:t>允许拉应力：基本组合</w:t>
      </w:r>
      <w:r>
        <w:rPr>
          <w:spacing w:val="-16"/>
          <w:sz w:val="18"/>
          <w:szCs w:val="18"/>
        </w:rPr>
        <w:t xml:space="preserve"> </w:t>
      </w:r>
      <w:r>
        <w:rPr>
          <w:rFonts w:ascii="Times New Roman" w:hAnsi="Times New Roman" w:eastAsia="Times New Roman" w:cs="Times New Roman"/>
          <w:spacing w:val="-2"/>
          <w:sz w:val="18"/>
          <w:szCs w:val="18"/>
        </w:rPr>
        <w:t>1.5MPa</w:t>
      </w:r>
      <w:r>
        <w:rPr>
          <w:spacing w:val="-2"/>
          <w:sz w:val="18"/>
          <w:szCs w:val="18"/>
        </w:rPr>
        <w:t>，特殊组合</w:t>
      </w:r>
      <w:r>
        <w:rPr>
          <w:spacing w:val="-33"/>
          <w:sz w:val="18"/>
          <w:szCs w:val="18"/>
        </w:rPr>
        <w:t xml:space="preserve"> </w:t>
      </w:r>
      <w:r>
        <w:rPr>
          <w:rFonts w:ascii="Times New Roman" w:hAnsi="Times New Roman" w:eastAsia="Times New Roman" w:cs="Times New Roman"/>
          <w:spacing w:val="-2"/>
          <w:sz w:val="18"/>
          <w:szCs w:val="18"/>
        </w:rPr>
        <w:t>2.0MPa</w:t>
      </w:r>
    </w:p>
    <w:p w14:paraId="4DA3A2FB">
      <w:pPr>
        <w:spacing w:line="260" w:lineRule="auto"/>
        <w:rPr>
          <w:rFonts w:ascii="Times New Roman" w:hAnsi="Times New Roman" w:eastAsia="Times New Roman" w:cs="Times New Roman"/>
          <w:sz w:val="18"/>
          <w:szCs w:val="18"/>
        </w:rPr>
        <w:sectPr>
          <w:headerReference r:id="rId9" w:type="default"/>
          <w:footerReference r:id="rId10" w:type="default"/>
          <w:pgSz w:w="11907" w:h="16839"/>
          <w:pgMar w:top="986" w:right="1193" w:bottom="862" w:left="1219" w:header="668" w:footer="636" w:gutter="0"/>
          <w:cols w:space="720" w:num="1"/>
        </w:sectPr>
      </w:pPr>
    </w:p>
    <w:p w14:paraId="7CB0963A">
      <w:pPr>
        <w:pStyle w:val="2"/>
        <w:spacing w:before="31" w:line="287" w:lineRule="auto"/>
        <w:ind w:left="36" w:right="39" w:firstLine="13"/>
        <w:rPr>
          <w:sz w:val="18"/>
          <w:szCs w:val="18"/>
        </w:rPr>
      </w:pPr>
      <w:r>
        <w:rPr>
          <w:rFonts w:ascii="Times New Roman" w:hAnsi="Times New Roman" w:eastAsia="Times New Roman" w:cs="Times New Roman"/>
          <w:spacing w:val="-1"/>
          <w:sz w:val="18"/>
          <w:szCs w:val="18"/>
        </w:rPr>
        <w:t>15</w:t>
      </w:r>
      <w:r>
        <w:rPr>
          <w:spacing w:val="-1"/>
          <w:sz w:val="18"/>
          <w:szCs w:val="18"/>
        </w:rPr>
        <w:t xml:space="preserve">、某混凝土重力坝高 </w:t>
      </w:r>
      <w:r>
        <w:rPr>
          <w:rFonts w:ascii="Times New Roman" w:hAnsi="Times New Roman" w:eastAsia="Times New Roman" w:cs="Times New Roman"/>
          <w:spacing w:val="-1"/>
          <w:sz w:val="18"/>
          <w:szCs w:val="18"/>
        </w:rPr>
        <w:t>30m</w:t>
      </w:r>
      <w:r>
        <w:rPr>
          <w:spacing w:val="-1"/>
          <w:sz w:val="18"/>
          <w:szCs w:val="18"/>
        </w:rPr>
        <w:t>，位于峡谷进口处，采用底孔导流，导流完毕</w:t>
      </w:r>
      <w:r>
        <w:rPr>
          <w:spacing w:val="-2"/>
          <w:sz w:val="18"/>
          <w:szCs w:val="18"/>
        </w:rPr>
        <w:t xml:space="preserve">后作为永久泄洪底孔用。底孔段长为 </w:t>
      </w:r>
      <w:r>
        <w:rPr>
          <w:rFonts w:ascii="Times New Roman" w:hAnsi="Times New Roman" w:eastAsia="Times New Roman" w:cs="Times New Roman"/>
          <w:spacing w:val="-2"/>
          <w:sz w:val="18"/>
          <w:szCs w:val="18"/>
        </w:rPr>
        <w:t>28m</w:t>
      </w:r>
      <w:r>
        <w:rPr>
          <w:spacing w:val="-2"/>
          <w:sz w:val="18"/>
          <w:szCs w:val="18"/>
        </w:rPr>
        <w:t xml:space="preserve">，设有事故平板闸门和弧形闸门，事故门孔口尺寸为 </w:t>
      </w:r>
      <w:r>
        <w:rPr>
          <w:rFonts w:ascii="Times New Roman" w:hAnsi="Times New Roman" w:eastAsia="Times New Roman" w:cs="Times New Roman"/>
          <w:spacing w:val="-2"/>
          <w:sz w:val="18"/>
          <w:szCs w:val="18"/>
        </w:rPr>
        <w:t>4*6m</w:t>
      </w:r>
      <w:r>
        <w:rPr>
          <w:spacing w:val="-2"/>
          <w:sz w:val="18"/>
          <w:szCs w:val="18"/>
        </w:rPr>
        <w:t>（宽</w:t>
      </w:r>
      <w:r>
        <w:rPr>
          <w:rFonts w:ascii="Times New Roman" w:hAnsi="Times New Roman" w:eastAsia="Times New Roman" w:cs="Times New Roman"/>
          <w:spacing w:val="-2"/>
          <w:sz w:val="18"/>
          <w:szCs w:val="18"/>
        </w:rPr>
        <w:t>*</w:t>
      </w:r>
      <w:r>
        <w:rPr>
          <w:spacing w:val="-2"/>
          <w:sz w:val="18"/>
          <w:szCs w:val="18"/>
        </w:rPr>
        <w:t>高</w:t>
      </w:r>
      <w:r>
        <w:rPr>
          <w:spacing w:val="-23"/>
          <w:sz w:val="18"/>
          <w:szCs w:val="18"/>
        </w:rPr>
        <w:t>），</w:t>
      </w:r>
      <w:r>
        <w:rPr>
          <w:spacing w:val="-2"/>
          <w:sz w:val="18"/>
          <w:szCs w:val="18"/>
        </w:rPr>
        <w:t xml:space="preserve">弧形门孔口尺寸为 </w:t>
      </w:r>
      <w:r>
        <w:rPr>
          <w:rFonts w:ascii="Times New Roman" w:hAnsi="Times New Roman" w:eastAsia="Times New Roman" w:cs="Times New Roman"/>
          <w:spacing w:val="-2"/>
          <w:sz w:val="18"/>
          <w:szCs w:val="18"/>
        </w:rPr>
        <w:t>4*5.2m</w:t>
      </w:r>
      <w:r>
        <w:rPr>
          <w:spacing w:val="-2"/>
          <w:sz w:val="18"/>
          <w:szCs w:val="18"/>
        </w:rPr>
        <w:t>（宽</w:t>
      </w:r>
      <w:r>
        <w:rPr>
          <w:rFonts w:ascii="Times New Roman" w:hAnsi="Times New Roman" w:eastAsia="Times New Roman" w:cs="Times New Roman"/>
          <w:spacing w:val="-2"/>
          <w:sz w:val="18"/>
          <w:szCs w:val="18"/>
        </w:rPr>
        <w:t>*</w:t>
      </w:r>
      <w:r>
        <w:rPr>
          <w:spacing w:val="-2"/>
          <w:sz w:val="18"/>
          <w:szCs w:val="18"/>
        </w:rPr>
        <w:t>高</w:t>
      </w:r>
      <w:r>
        <w:rPr>
          <w:spacing w:val="-23"/>
          <w:sz w:val="18"/>
          <w:szCs w:val="18"/>
        </w:rPr>
        <w:t>），</w:t>
      </w:r>
      <w:r>
        <w:rPr>
          <w:spacing w:val="-2"/>
          <w:sz w:val="18"/>
          <w:szCs w:val="18"/>
        </w:rPr>
        <w:t>底孔底板为水平</w:t>
      </w:r>
    </w:p>
    <w:p w14:paraId="2B4AA3CE">
      <w:pPr>
        <w:pStyle w:val="2"/>
        <w:spacing w:line="282" w:lineRule="auto"/>
        <w:ind w:left="35" w:right="38" w:firstLine="1"/>
        <w:rPr>
          <w:sz w:val="18"/>
          <w:szCs w:val="18"/>
        </w:rPr>
      </w:pPr>
      <w:r>
        <w:drawing>
          <wp:anchor distT="0" distB="0" distL="0" distR="0" simplePos="0" relativeHeight="251659264" behindDoc="1" locked="0" layoutInCell="1" allowOverlap="1">
            <wp:simplePos x="0" y="0"/>
            <wp:positionH relativeFrom="column">
              <wp:posOffset>3838575</wp:posOffset>
            </wp:positionH>
            <wp:positionV relativeFrom="paragraph">
              <wp:posOffset>195580</wp:posOffset>
            </wp:positionV>
            <wp:extent cx="2061845" cy="1148715"/>
            <wp:effectExtent l="0" t="0" r="14605" b="13335"/>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5"/>
                    <a:stretch>
                      <a:fillRect/>
                    </a:stretch>
                  </pic:blipFill>
                  <pic:spPr>
                    <a:xfrm>
                      <a:off x="0" y="0"/>
                      <a:ext cx="2062098" cy="1148715"/>
                    </a:xfrm>
                    <a:prstGeom prst="rect">
                      <a:avLst/>
                    </a:prstGeom>
                  </pic:spPr>
                </pic:pic>
              </a:graphicData>
            </a:graphic>
          </wp:anchor>
        </w:drawing>
      </w:r>
      <w:r>
        <w:rPr>
          <w:spacing w:val="-1"/>
          <w:sz w:val="18"/>
          <w:szCs w:val="18"/>
        </w:rPr>
        <w:t>面；上游为矩形明渠，引渠底宽</w:t>
      </w:r>
      <w:r>
        <w:rPr>
          <w:spacing w:val="-33"/>
          <w:sz w:val="18"/>
          <w:szCs w:val="18"/>
        </w:rPr>
        <w:t xml:space="preserve"> </w:t>
      </w:r>
      <w:r>
        <w:rPr>
          <w:rFonts w:ascii="Times New Roman" w:hAnsi="Times New Roman" w:eastAsia="Times New Roman" w:cs="Times New Roman"/>
          <w:spacing w:val="-1"/>
          <w:sz w:val="18"/>
          <w:szCs w:val="18"/>
        </w:rPr>
        <w:t>8m</w:t>
      </w:r>
      <w:r>
        <w:rPr>
          <w:spacing w:val="-1"/>
          <w:sz w:val="18"/>
          <w:szCs w:val="18"/>
        </w:rPr>
        <w:t>，引渠底坡为平坡，与底孔底板水平衔接，</w:t>
      </w:r>
      <w:r>
        <w:rPr>
          <w:spacing w:val="-2"/>
          <w:sz w:val="18"/>
          <w:szCs w:val="18"/>
        </w:rPr>
        <w:t>底孔末端接陡坡泄槽，导流期间，要保证底孔为明流过水。体型布置如下图所示。</w:t>
      </w:r>
    </w:p>
    <w:p w14:paraId="7F3B4D20">
      <w:pPr>
        <w:pStyle w:val="2"/>
        <w:spacing w:before="12" w:line="286" w:lineRule="auto"/>
        <w:ind w:left="36" w:right="3906" w:firstLine="294"/>
        <w:rPr>
          <w:sz w:val="18"/>
          <w:szCs w:val="18"/>
        </w:rPr>
      </w:pPr>
      <w:r>
        <w:rPr>
          <w:spacing w:val="-2"/>
          <w:sz w:val="18"/>
          <w:szCs w:val="18"/>
        </w:rPr>
        <w:t>当底孔前沿引渠水深为</w:t>
      </w:r>
      <w:r>
        <w:rPr>
          <w:spacing w:val="-36"/>
          <w:sz w:val="18"/>
          <w:szCs w:val="18"/>
        </w:rPr>
        <w:t xml:space="preserve"> </w:t>
      </w:r>
      <w:r>
        <w:rPr>
          <w:rFonts w:ascii="Times New Roman" w:hAnsi="Times New Roman" w:eastAsia="Times New Roman" w:cs="Times New Roman"/>
          <w:spacing w:val="-2"/>
          <w:sz w:val="18"/>
          <w:szCs w:val="18"/>
        </w:rPr>
        <w:t>6.5m</w:t>
      </w:r>
      <w:r>
        <w:rPr>
          <w:spacing w:val="-2"/>
          <w:sz w:val="18"/>
          <w:szCs w:val="18"/>
        </w:rPr>
        <w:t xml:space="preserve">，渠内流速为 </w:t>
      </w:r>
      <w:r>
        <w:rPr>
          <w:rFonts w:ascii="Times New Roman" w:hAnsi="Times New Roman" w:eastAsia="Times New Roman" w:cs="Times New Roman"/>
          <w:spacing w:val="-2"/>
          <w:sz w:val="18"/>
          <w:szCs w:val="18"/>
        </w:rPr>
        <w:t>1.9m</w:t>
      </w:r>
      <w:r>
        <w:rPr>
          <w:rFonts w:ascii="Times New Roman" w:hAnsi="Times New Roman" w:eastAsia="Times New Roman" w:cs="Times New Roman"/>
          <w:spacing w:val="-3"/>
          <w:sz w:val="18"/>
          <w:szCs w:val="18"/>
        </w:rPr>
        <w:t>/s</w:t>
      </w:r>
      <w:r>
        <w:rPr>
          <w:spacing w:val="-3"/>
          <w:sz w:val="18"/>
          <w:szCs w:val="18"/>
        </w:rPr>
        <w:t>，闸门全开，底孔</w:t>
      </w:r>
      <w:r>
        <w:rPr>
          <w:spacing w:val="-4"/>
          <w:sz w:val="18"/>
          <w:szCs w:val="18"/>
        </w:rPr>
        <w:t>过流，动能修正系数</w:t>
      </w:r>
      <w:r>
        <w:rPr>
          <w:spacing w:val="-26"/>
          <w:sz w:val="18"/>
          <w:szCs w:val="18"/>
        </w:rPr>
        <w:t xml:space="preserve"> </w:t>
      </w:r>
      <w:r>
        <w:rPr>
          <w:rFonts w:ascii="Times New Roman" w:hAnsi="Times New Roman" w:eastAsia="Times New Roman" w:cs="Times New Roman"/>
          <w:spacing w:val="-4"/>
          <w:sz w:val="18"/>
          <w:szCs w:val="18"/>
        </w:rPr>
        <w:t xml:space="preserve">α </w:t>
      </w:r>
      <w:r>
        <w:rPr>
          <w:spacing w:val="-4"/>
          <w:sz w:val="18"/>
          <w:szCs w:val="18"/>
        </w:rPr>
        <w:t>等于</w:t>
      </w:r>
      <w:r>
        <w:rPr>
          <w:spacing w:val="-23"/>
          <w:sz w:val="18"/>
          <w:szCs w:val="18"/>
        </w:rPr>
        <w:t xml:space="preserve"> </w:t>
      </w:r>
      <w:r>
        <w:rPr>
          <w:rFonts w:ascii="Times New Roman" w:hAnsi="Times New Roman" w:eastAsia="Times New Roman" w:cs="Times New Roman"/>
          <w:spacing w:val="-4"/>
          <w:sz w:val="18"/>
          <w:szCs w:val="18"/>
        </w:rPr>
        <w:t xml:space="preserve">1.0  </w:t>
      </w:r>
      <w:r>
        <w:rPr>
          <w:spacing w:val="-4"/>
          <w:sz w:val="18"/>
          <w:szCs w:val="18"/>
        </w:rPr>
        <w:t>时，堰上临界水深最接近以下哪项？</w:t>
      </w:r>
    </w:p>
    <w:p w14:paraId="50928E27">
      <w:pPr>
        <w:spacing w:before="30"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A.3.5m        B.4.0m        C.4.5m        D</w:t>
      </w:r>
      <w:r>
        <w:rPr>
          <w:rFonts w:ascii="Times New Roman" w:hAnsi="Times New Roman" w:eastAsia="Times New Roman" w:cs="Times New Roman"/>
          <w:spacing w:val="-1"/>
          <w:sz w:val="18"/>
          <w:szCs w:val="18"/>
        </w:rPr>
        <w:t>.5.2m</w:t>
      </w:r>
    </w:p>
    <w:p w14:paraId="01CAC682">
      <w:pPr>
        <w:spacing w:line="277" w:lineRule="auto"/>
        <w:rPr>
          <w:rFonts w:ascii="Arial"/>
          <w:sz w:val="21"/>
        </w:rPr>
      </w:pPr>
    </w:p>
    <w:p w14:paraId="22C28240">
      <w:pPr>
        <w:spacing w:line="277" w:lineRule="auto"/>
        <w:rPr>
          <w:rFonts w:ascii="Arial"/>
          <w:sz w:val="21"/>
        </w:rPr>
      </w:pPr>
    </w:p>
    <w:p w14:paraId="23D9DA30">
      <w:pPr>
        <w:spacing w:line="277" w:lineRule="auto"/>
        <w:rPr>
          <w:rFonts w:ascii="Arial"/>
          <w:sz w:val="21"/>
        </w:rPr>
      </w:pPr>
    </w:p>
    <w:p w14:paraId="561C3545">
      <w:pPr>
        <w:spacing w:line="277" w:lineRule="auto"/>
        <w:rPr>
          <w:rFonts w:ascii="Arial"/>
          <w:sz w:val="21"/>
        </w:rPr>
      </w:pPr>
    </w:p>
    <w:p w14:paraId="0C58FC6E">
      <w:pPr>
        <w:spacing w:line="277" w:lineRule="auto"/>
        <w:rPr>
          <w:rFonts w:ascii="Arial"/>
          <w:sz w:val="21"/>
        </w:rPr>
      </w:pPr>
    </w:p>
    <w:p w14:paraId="7A530217">
      <w:pPr>
        <w:spacing w:line="278" w:lineRule="auto"/>
        <w:rPr>
          <w:rFonts w:ascii="Arial"/>
          <w:sz w:val="21"/>
        </w:rPr>
      </w:pPr>
    </w:p>
    <w:p w14:paraId="7D162173">
      <w:pPr>
        <w:pStyle w:val="2"/>
        <w:spacing w:before="59" w:line="282" w:lineRule="auto"/>
        <w:ind w:left="35" w:right="26" w:firstLine="14"/>
        <w:jc w:val="both"/>
        <w:rPr>
          <w:sz w:val="18"/>
          <w:szCs w:val="18"/>
        </w:rPr>
      </w:pPr>
      <w:r>
        <w:rPr>
          <w:rFonts w:ascii="Times New Roman" w:hAnsi="Times New Roman" w:eastAsia="Times New Roman" w:cs="Times New Roman"/>
          <w:spacing w:val="-1"/>
          <w:sz w:val="18"/>
          <w:szCs w:val="18"/>
        </w:rPr>
        <w:t>16</w:t>
      </w:r>
      <w:r>
        <w:rPr>
          <w:spacing w:val="-1"/>
          <w:sz w:val="18"/>
          <w:szCs w:val="18"/>
        </w:rPr>
        <w:t>、某混凝土重力坝在进行溢流坝挑流消能方案设计时，其中一方案设计条件如下：库水位</w:t>
      </w:r>
      <w:r>
        <w:rPr>
          <w:spacing w:val="-21"/>
          <w:sz w:val="18"/>
          <w:szCs w:val="18"/>
        </w:rPr>
        <w:t xml:space="preserve"> </w:t>
      </w:r>
      <w:r>
        <w:rPr>
          <w:rFonts w:ascii="Times New Roman" w:hAnsi="Times New Roman" w:eastAsia="Times New Roman" w:cs="Times New Roman"/>
          <w:spacing w:val="-1"/>
          <w:sz w:val="18"/>
          <w:szCs w:val="18"/>
        </w:rPr>
        <w:t>48.0m</w:t>
      </w:r>
      <w:r>
        <w:rPr>
          <w:spacing w:val="-1"/>
          <w:sz w:val="18"/>
          <w:szCs w:val="18"/>
        </w:rPr>
        <w:t xml:space="preserve">、下游水位 </w:t>
      </w:r>
      <w:r>
        <w:rPr>
          <w:rFonts w:ascii="Times New Roman" w:hAnsi="Times New Roman" w:eastAsia="Times New Roman" w:cs="Times New Roman"/>
          <w:spacing w:val="-1"/>
          <w:sz w:val="18"/>
          <w:szCs w:val="18"/>
        </w:rPr>
        <w:t>8.0</w:t>
      </w:r>
      <w:r>
        <w:rPr>
          <w:rFonts w:ascii="Times New Roman" w:hAnsi="Times New Roman" w:eastAsia="Times New Roman" w:cs="Times New Roman"/>
          <w:spacing w:val="-2"/>
          <w:sz w:val="18"/>
          <w:szCs w:val="18"/>
        </w:rPr>
        <w:t>m</w:t>
      </w:r>
      <w:r>
        <w:rPr>
          <w:spacing w:val="-2"/>
          <w:sz w:val="18"/>
          <w:szCs w:val="18"/>
        </w:rPr>
        <w:t>、下游河床面高程为</w:t>
      </w:r>
      <w:r>
        <w:rPr>
          <w:spacing w:val="-28"/>
          <w:sz w:val="18"/>
          <w:szCs w:val="18"/>
        </w:rPr>
        <w:t xml:space="preserve"> </w:t>
      </w:r>
      <w:r>
        <w:rPr>
          <w:rFonts w:ascii="Times New Roman" w:hAnsi="Times New Roman" w:eastAsia="Times New Roman" w:cs="Times New Roman"/>
          <w:spacing w:val="-2"/>
          <w:sz w:val="18"/>
          <w:szCs w:val="18"/>
        </w:rPr>
        <w:t>0.0m</w:t>
      </w:r>
      <w:r>
        <w:rPr>
          <w:spacing w:val="-2"/>
          <w:sz w:val="18"/>
          <w:szCs w:val="18"/>
        </w:rPr>
        <w:t xml:space="preserve">、挑坎处单孔水面宽度 </w:t>
      </w:r>
      <w:r>
        <w:rPr>
          <w:rFonts w:ascii="Times New Roman" w:hAnsi="Times New Roman" w:eastAsia="Times New Roman" w:cs="Times New Roman"/>
          <w:spacing w:val="-2"/>
          <w:sz w:val="18"/>
          <w:szCs w:val="18"/>
        </w:rPr>
        <w:t>12.0m</w:t>
      </w:r>
      <w:r>
        <w:rPr>
          <w:spacing w:val="-2"/>
          <w:sz w:val="18"/>
          <w:szCs w:val="18"/>
        </w:rPr>
        <w:t>、单孔泄流量</w:t>
      </w:r>
      <w:r>
        <w:rPr>
          <w:spacing w:val="-28"/>
          <w:sz w:val="18"/>
          <w:szCs w:val="18"/>
        </w:rPr>
        <w:t xml:space="preserve"> </w:t>
      </w:r>
      <w:r>
        <w:rPr>
          <w:rFonts w:ascii="Times New Roman" w:hAnsi="Times New Roman" w:eastAsia="Times New Roman" w:cs="Times New Roman"/>
          <w:spacing w:val="-2"/>
          <w:sz w:val="18"/>
          <w:szCs w:val="18"/>
        </w:rPr>
        <w:t>720m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 xml:space="preserve">、挑坎挑角 </w:t>
      </w:r>
      <w:r>
        <w:rPr>
          <w:rFonts w:ascii="Times New Roman" w:hAnsi="Times New Roman" w:eastAsia="Times New Roman" w:cs="Times New Roman"/>
          <w:spacing w:val="-2"/>
          <w:sz w:val="18"/>
          <w:szCs w:val="18"/>
        </w:rPr>
        <w:t>25°</w:t>
      </w:r>
      <w:r>
        <w:rPr>
          <w:spacing w:val="-2"/>
          <w:sz w:val="18"/>
          <w:szCs w:val="18"/>
        </w:rPr>
        <w:t xml:space="preserve">、坎顶高程 </w:t>
      </w:r>
      <w:r>
        <w:rPr>
          <w:rFonts w:ascii="Times New Roman" w:hAnsi="Times New Roman" w:eastAsia="Times New Roman" w:cs="Times New Roman"/>
          <w:spacing w:val="-2"/>
          <w:sz w:val="18"/>
          <w:szCs w:val="18"/>
        </w:rPr>
        <w:t>15.0m</w:t>
      </w:r>
      <w:r>
        <w:rPr>
          <w:spacing w:val="-2"/>
          <w:sz w:val="18"/>
          <w:szCs w:val="18"/>
        </w:rPr>
        <w:t>、下游河床基</w:t>
      </w:r>
      <w:r>
        <w:rPr>
          <w:spacing w:val="-1"/>
          <w:sz w:val="18"/>
          <w:szCs w:val="18"/>
        </w:rPr>
        <w:t>岩冲刷系数取</w:t>
      </w:r>
      <w:r>
        <w:rPr>
          <w:spacing w:val="-16"/>
          <w:sz w:val="18"/>
          <w:szCs w:val="18"/>
        </w:rPr>
        <w:t xml:space="preserve"> </w:t>
      </w:r>
      <w:r>
        <w:rPr>
          <w:rFonts w:ascii="Times New Roman" w:hAnsi="Times New Roman" w:eastAsia="Times New Roman" w:cs="Times New Roman"/>
          <w:spacing w:val="-1"/>
          <w:sz w:val="18"/>
          <w:szCs w:val="18"/>
        </w:rPr>
        <w:t>1.5</w:t>
      </w:r>
      <w:r>
        <w:rPr>
          <w:spacing w:val="-1"/>
          <w:sz w:val="18"/>
          <w:szCs w:val="18"/>
        </w:rPr>
        <w:t>、挑坎处流速系数取</w:t>
      </w:r>
      <w:r>
        <w:rPr>
          <w:spacing w:val="-30"/>
          <w:sz w:val="18"/>
          <w:szCs w:val="18"/>
        </w:rPr>
        <w:t xml:space="preserve"> </w:t>
      </w:r>
      <w:r>
        <w:rPr>
          <w:rFonts w:ascii="Times New Roman" w:hAnsi="Times New Roman" w:eastAsia="Times New Roman" w:cs="Times New Roman"/>
          <w:spacing w:val="-1"/>
          <w:sz w:val="18"/>
          <w:szCs w:val="18"/>
        </w:rPr>
        <w:t>0.9</w:t>
      </w:r>
      <w:r>
        <w:rPr>
          <w:spacing w:val="-1"/>
          <w:sz w:val="18"/>
          <w:szCs w:val="18"/>
        </w:rPr>
        <w:t>。计算水舌挑距</w:t>
      </w:r>
      <w:r>
        <w:rPr>
          <w:spacing w:val="-25"/>
          <w:sz w:val="18"/>
          <w:szCs w:val="18"/>
        </w:rPr>
        <w:t xml:space="preserve"> </w:t>
      </w:r>
      <w:r>
        <w:rPr>
          <w:rFonts w:ascii="Times New Roman" w:hAnsi="Times New Roman" w:eastAsia="Times New Roman" w:cs="Times New Roman"/>
          <w:spacing w:val="-1"/>
          <w:sz w:val="18"/>
          <w:szCs w:val="18"/>
        </w:rPr>
        <w:t>L</w:t>
      </w:r>
      <w:r>
        <w:rPr>
          <w:rFonts w:ascii="Times New Roman" w:hAnsi="Times New Roman" w:eastAsia="Times New Roman" w:cs="Times New Roman"/>
          <w:spacing w:val="16"/>
          <w:w w:val="101"/>
          <w:sz w:val="18"/>
          <w:szCs w:val="18"/>
        </w:rPr>
        <w:t xml:space="preserve"> </w:t>
      </w:r>
      <w:r>
        <w:rPr>
          <w:spacing w:val="-1"/>
          <w:sz w:val="18"/>
          <w:szCs w:val="18"/>
        </w:rPr>
        <w:t>与最大冲坑深度</w:t>
      </w:r>
      <w:r>
        <w:rPr>
          <w:spacing w:val="-35"/>
          <w:sz w:val="18"/>
          <w:szCs w:val="18"/>
        </w:rPr>
        <w:t xml:space="preserve"> </w:t>
      </w:r>
      <w:r>
        <w:rPr>
          <w:rFonts w:ascii="Times New Roman" w:hAnsi="Times New Roman" w:eastAsia="Times New Roman" w:cs="Times New Roman"/>
          <w:spacing w:val="-1"/>
          <w:sz w:val="18"/>
          <w:szCs w:val="18"/>
        </w:rPr>
        <w:t>t</w:t>
      </w:r>
      <w:r>
        <w:rPr>
          <w:rFonts w:ascii="Times New Roman" w:hAnsi="Times New Roman" w:eastAsia="Times New Roman" w:cs="Times New Roman"/>
          <w:spacing w:val="-1"/>
          <w:sz w:val="12"/>
          <w:szCs w:val="12"/>
        </w:rPr>
        <w:t>k</w:t>
      </w:r>
      <w:r>
        <w:rPr>
          <w:rFonts w:ascii="Times New Roman" w:hAnsi="Times New Roman" w:eastAsia="Times New Roman" w:cs="Times New Roman"/>
          <w:spacing w:val="22"/>
          <w:w w:val="101"/>
          <w:sz w:val="12"/>
          <w:szCs w:val="12"/>
        </w:rPr>
        <w:t xml:space="preserve"> </w:t>
      </w:r>
      <w:r>
        <w:rPr>
          <w:spacing w:val="-1"/>
          <w:sz w:val="18"/>
          <w:szCs w:val="18"/>
        </w:rPr>
        <w:t>的比值，下列选项中</w:t>
      </w:r>
      <w:r>
        <w:rPr>
          <w:spacing w:val="-2"/>
          <w:sz w:val="18"/>
          <w:szCs w:val="18"/>
        </w:rPr>
        <w:t>正确的是哪项</w:t>
      </w:r>
      <w:r>
        <w:rPr>
          <w:spacing w:val="-14"/>
          <w:sz w:val="18"/>
          <w:szCs w:val="18"/>
        </w:rPr>
        <w:t>？（</w:t>
      </w:r>
      <w:r>
        <w:rPr>
          <w:spacing w:val="-2"/>
          <w:sz w:val="18"/>
          <w:szCs w:val="18"/>
        </w:rPr>
        <w:t>将</w:t>
      </w:r>
      <w:r>
        <w:rPr>
          <w:sz w:val="18"/>
          <w:szCs w:val="18"/>
        </w:rPr>
        <w:t>水舌挑距视为冲坑最低点至坝趾的距离；计算时，总水头不计行进流速水头，重</w:t>
      </w:r>
      <w:r>
        <w:rPr>
          <w:spacing w:val="-1"/>
          <w:sz w:val="18"/>
          <w:szCs w:val="18"/>
        </w:rPr>
        <w:t>力加速度</w:t>
      </w:r>
      <w:r>
        <w:rPr>
          <w:spacing w:val="-38"/>
          <w:sz w:val="18"/>
          <w:szCs w:val="18"/>
        </w:rPr>
        <w:t xml:space="preserve"> </w:t>
      </w:r>
      <w:r>
        <w:rPr>
          <w:rFonts w:ascii="Times New Roman" w:hAnsi="Times New Roman" w:eastAsia="Times New Roman" w:cs="Times New Roman"/>
          <w:spacing w:val="-1"/>
          <w:sz w:val="18"/>
          <w:szCs w:val="18"/>
        </w:rPr>
        <w:t>g=9.81m/s</w:t>
      </w:r>
      <w:r>
        <w:rPr>
          <w:rFonts w:ascii="Times New Roman" w:hAnsi="Times New Roman" w:eastAsia="Times New Roman" w:cs="Times New Roman"/>
          <w:spacing w:val="-1"/>
          <w:position w:val="5"/>
          <w:sz w:val="12"/>
          <w:szCs w:val="12"/>
        </w:rPr>
        <w:t>2</w:t>
      </w:r>
      <w:r>
        <w:rPr>
          <w:spacing w:val="-1"/>
          <w:sz w:val="18"/>
          <w:szCs w:val="18"/>
        </w:rPr>
        <w:t>）</w:t>
      </w:r>
    </w:p>
    <w:p w14:paraId="5164F0A3">
      <w:pPr>
        <w:pStyle w:val="2"/>
        <w:spacing w:before="18" w:line="233" w:lineRule="auto"/>
        <w:ind w:left="313"/>
        <w:rPr>
          <w:sz w:val="18"/>
          <w:szCs w:val="18"/>
        </w:rPr>
      </w:pPr>
      <w:r>
        <w:rPr>
          <w:rFonts w:ascii="Times New Roman" w:hAnsi="Times New Roman" w:eastAsia="Times New Roman" w:cs="Times New Roman"/>
          <w:sz w:val="18"/>
          <w:szCs w:val="18"/>
        </w:rPr>
        <w:t>A.L/tk=3.53</w:t>
      </w:r>
      <w:r>
        <w:rPr>
          <w:sz w:val="18"/>
          <w:szCs w:val="18"/>
        </w:rPr>
        <w:t xml:space="preserve">，满足规范要求              </w:t>
      </w:r>
      <w:r>
        <w:rPr>
          <w:rFonts w:ascii="Times New Roman" w:hAnsi="Times New Roman" w:eastAsia="Times New Roman" w:cs="Times New Roman"/>
          <w:sz w:val="18"/>
          <w:szCs w:val="18"/>
        </w:rPr>
        <w:t>B.L/tk=3.</w:t>
      </w:r>
      <w:r>
        <w:rPr>
          <w:rFonts w:ascii="Times New Roman" w:hAnsi="Times New Roman" w:eastAsia="Times New Roman" w:cs="Times New Roman"/>
          <w:spacing w:val="-1"/>
          <w:sz w:val="18"/>
          <w:szCs w:val="18"/>
        </w:rPr>
        <w:t>53</w:t>
      </w:r>
      <w:r>
        <w:rPr>
          <w:spacing w:val="-1"/>
          <w:sz w:val="18"/>
          <w:szCs w:val="18"/>
        </w:rPr>
        <w:t>，不满足规范要求</w:t>
      </w:r>
    </w:p>
    <w:p w14:paraId="140FC762">
      <w:pPr>
        <w:pStyle w:val="2"/>
        <w:spacing w:before="54" w:line="233" w:lineRule="auto"/>
        <w:ind w:left="318"/>
        <w:rPr>
          <w:sz w:val="18"/>
          <w:szCs w:val="18"/>
        </w:rPr>
      </w:pPr>
      <w:r>
        <w:rPr>
          <w:rFonts w:ascii="Times New Roman" w:hAnsi="Times New Roman" w:eastAsia="Times New Roman" w:cs="Times New Roman"/>
          <w:sz w:val="18"/>
          <w:szCs w:val="18"/>
        </w:rPr>
        <w:t>C.L/tk=2.50</w:t>
      </w:r>
      <w:r>
        <w:rPr>
          <w:sz w:val="18"/>
          <w:szCs w:val="18"/>
        </w:rPr>
        <w:t xml:space="preserve">，不满足规范要求            </w:t>
      </w:r>
      <w:r>
        <w:rPr>
          <w:rFonts w:ascii="Times New Roman" w:hAnsi="Times New Roman" w:eastAsia="Times New Roman" w:cs="Times New Roman"/>
          <w:sz w:val="18"/>
          <w:szCs w:val="18"/>
        </w:rPr>
        <w:t>D.L</w:t>
      </w:r>
      <w:r>
        <w:rPr>
          <w:rFonts w:ascii="Times New Roman" w:hAnsi="Times New Roman" w:eastAsia="Times New Roman" w:cs="Times New Roman"/>
          <w:spacing w:val="-1"/>
          <w:sz w:val="18"/>
          <w:szCs w:val="18"/>
        </w:rPr>
        <w:t>/tk=2.50</w:t>
      </w:r>
      <w:r>
        <w:rPr>
          <w:spacing w:val="-1"/>
          <w:sz w:val="18"/>
          <w:szCs w:val="18"/>
        </w:rPr>
        <w:t>，满足规范要求</w:t>
      </w:r>
    </w:p>
    <w:p w14:paraId="39D95CFD">
      <w:pPr>
        <w:spacing w:line="277" w:lineRule="auto"/>
        <w:rPr>
          <w:rFonts w:ascii="Arial"/>
          <w:sz w:val="21"/>
        </w:rPr>
      </w:pPr>
    </w:p>
    <w:p w14:paraId="3CAEE1BE">
      <w:pPr>
        <w:spacing w:line="277" w:lineRule="auto"/>
        <w:rPr>
          <w:rFonts w:ascii="Arial"/>
          <w:sz w:val="21"/>
        </w:rPr>
      </w:pPr>
    </w:p>
    <w:p w14:paraId="24F25B14">
      <w:pPr>
        <w:spacing w:line="277" w:lineRule="auto"/>
        <w:rPr>
          <w:rFonts w:ascii="Arial"/>
          <w:sz w:val="21"/>
        </w:rPr>
      </w:pPr>
    </w:p>
    <w:p w14:paraId="4F3AFADF">
      <w:pPr>
        <w:spacing w:line="278" w:lineRule="auto"/>
        <w:rPr>
          <w:rFonts w:ascii="Arial"/>
          <w:sz w:val="21"/>
        </w:rPr>
      </w:pPr>
    </w:p>
    <w:p w14:paraId="4ABF50CF">
      <w:pPr>
        <w:spacing w:line="278" w:lineRule="auto"/>
        <w:rPr>
          <w:rFonts w:ascii="Arial"/>
          <w:sz w:val="21"/>
        </w:rPr>
      </w:pPr>
    </w:p>
    <w:p w14:paraId="3CF5C1B4">
      <w:pPr>
        <w:spacing w:line="278" w:lineRule="auto"/>
        <w:rPr>
          <w:rFonts w:ascii="Arial"/>
          <w:sz w:val="21"/>
        </w:rPr>
      </w:pPr>
    </w:p>
    <w:p w14:paraId="68D6AF17">
      <w:pPr>
        <w:pStyle w:val="2"/>
        <w:spacing w:before="59" w:line="286" w:lineRule="auto"/>
        <w:ind w:left="36" w:right="29" w:firstLine="13"/>
        <w:rPr>
          <w:sz w:val="18"/>
          <w:szCs w:val="18"/>
        </w:rPr>
      </w:pPr>
      <w:r>
        <w:rPr>
          <w:rFonts w:ascii="Times New Roman" w:hAnsi="Times New Roman" w:eastAsia="Times New Roman" w:cs="Times New Roman"/>
          <w:spacing w:val="-1"/>
          <w:sz w:val="18"/>
          <w:szCs w:val="18"/>
        </w:rPr>
        <w:t>17</w:t>
      </w:r>
      <w:r>
        <w:rPr>
          <w:spacing w:val="-1"/>
          <w:sz w:val="18"/>
          <w:szCs w:val="18"/>
        </w:rPr>
        <w:t>、如图，某混凝土拱坝，坝肩山体中存在一连续的垂直向结构</w:t>
      </w:r>
      <w:r>
        <w:rPr>
          <w:spacing w:val="-2"/>
          <w:sz w:val="18"/>
          <w:szCs w:val="18"/>
        </w:rPr>
        <w:t>面</w:t>
      </w:r>
      <w:r>
        <w:rPr>
          <w:spacing w:val="-27"/>
          <w:sz w:val="18"/>
          <w:szCs w:val="18"/>
        </w:rPr>
        <w:t xml:space="preserve"> </w:t>
      </w:r>
      <w:r>
        <w:rPr>
          <w:rFonts w:ascii="Times New Roman" w:hAnsi="Times New Roman" w:eastAsia="Times New Roman" w:cs="Times New Roman"/>
          <w:spacing w:val="-2"/>
          <w:sz w:val="18"/>
          <w:szCs w:val="18"/>
        </w:rPr>
        <w:t>F1</w:t>
      </w:r>
      <w:r>
        <w:rPr>
          <w:spacing w:val="-2"/>
          <w:sz w:val="18"/>
          <w:szCs w:val="18"/>
        </w:rPr>
        <w:t>（走向为</w:t>
      </w:r>
      <w:r>
        <w:rPr>
          <w:spacing w:val="-23"/>
          <w:sz w:val="18"/>
          <w:szCs w:val="18"/>
        </w:rPr>
        <w:t xml:space="preserve"> </w:t>
      </w:r>
      <w:r>
        <w:rPr>
          <w:rFonts w:ascii="Times New Roman" w:hAnsi="Times New Roman" w:eastAsia="Times New Roman" w:cs="Times New Roman"/>
          <w:spacing w:val="-2"/>
          <w:sz w:val="18"/>
          <w:szCs w:val="18"/>
        </w:rPr>
        <w:t>NW10°</w:t>
      </w:r>
      <w:r>
        <w:rPr>
          <w:spacing w:val="-2"/>
          <w:sz w:val="18"/>
          <w:szCs w:val="18"/>
        </w:rPr>
        <w:t>),</w:t>
      </w:r>
      <w:r>
        <w:rPr>
          <w:spacing w:val="52"/>
          <w:sz w:val="18"/>
          <w:szCs w:val="18"/>
        </w:rPr>
        <w:t xml:space="preserve"> </w:t>
      </w:r>
      <w:r>
        <w:rPr>
          <w:spacing w:val="-2"/>
          <w:sz w:val="18"/>
          <w:szCs w:val="18"/>
        </w:rPr>
        <w:t>并在某一高程存在一水平软弱</w:t>
      </w:r>
      <w:r>
        <w:rPr>
          <w:spacing w:val="-3"/>
          <w:sz w:val="18"/>
          <w:szCs w:val="18"/>
        </w:rPr>
        <w:t>面</w:t>
      </w:r>
      <w:r>
        <w:rPr>
          <w:spacing w:val="-41"/>
          <w:sz w:val="18"/>
          <w:szCs w:val="18"/>
        </w:rPr>
        <w:t xml:space="preserve"> </w:t>
      </w:r>
      <w:r>
        <w:rPr>
          <w:rFonts w:ascii="Times New Roman" w:hAnsi="Times New Roman" w:eastAsia="Times New Roman" w:cs="Times New Roman"/>
          <w:spacing w:val="-3"/>
          <w:sz w:val="18"/>
          <w:szCs w:val="18"/>
        </w:rPr>
        <w:t>F2</w:t>
      </w:r>
      <w:r>
        <w:rPr>
          <w:spacing w:val="-3"/>
          <w:sz w:val="18"/>
          <w:szCs w:val="18"/>
        </w:rPr>
        <w:t>，在坝肩上游存在另一垂直结构面</w:t>
      </w:r>
      <w:r>
        <w:rPr>
          <w:spacing w:val="-41"/>
          <w:sz w:val="18"/>
          <w:szCs w:val="18"/>
        </w:rPr>
        <w:t xml:space="preserve"> </w:t>
      </w:r>
      <w:r>
        <w:rPr>
          <w:rFonts w:ascii="Times New Roman" w:hAnsi="Times New Roman" w:eastAsia="Times New Roman" w:cs="Times New Roman"/>
          <w:spacing w:val="-3"/>
          <w:sz w:val="18"/>
          <w:szCs w:val="18"/>
        </w:rPr>
        <w:t>F3</w:t>
      </w:r>
      <w:r>
        <w:rPr>
          <w:rFonts w:ascii="Times New Roman" w:hAnsi="Times New Roman" w:eastAsia="Times New Roman" w:cs="Times New Roman"/>
          <w:spacing w:val="-24"/>
          <w:sz w:val="18"/>
          <w:szCs w:val="18"/>
        </w:rPr>
        <w:t xml:space="preserve"> </w:t>
      </w:r>
      <w:r>
        <w:rPr>
          <w:spacing w:val="-3"/>
          <w:sz w:val="18"/>
          <w:szCs w:val="18"/>
        </w:rPr>
        <w:t xml:space="preserve">， </w:t>
      </w:r>
      <w:r>
        <w:rPr>
          <w:rFonts w:ascii="Times New Roman" w:hAnsi="Times New Roman" w:eastAsia="Times New Roman" w:cs="Times New Roman"/>
          <w:spacing w:val="-4"/>
          <w:sz w:val="18"/>
          <w:szCs w:val="18"/>
        </w:rPr>
        <w:t>F1</w:t>
      </w:r>
      <w:r>
        <w:rPr>
          <w:spacing w:val="-4"/>
          <w:sz w:val="18"/>
          <w:szCs w:val="18"/>
        </w:rPr>
        <w:t>、</w:t>
      </w:r>
      <w:r>
        <w:rPr>
          <w:rFonts w:ascii="Times New Roman" w:hAnsi="Times New Roman" w:eastAsia="Times New Roman" w:cs="Times New Roman"/>
          <w:spacing w:val="-4"/>
          <w:sz w:val="18"/>
          <w:szCs w:val="18"/>
        </w:rPr>
        <w:t xml:space="preserve">F2  </w:t>
      </w:r>
      <w:r>
        <w:rPr>
          <w:spacing w:val="-4"/>
          <w:sz w:val="18"/>
          <w:szCs w:val="18"/>
        </w:rPr>
        <w:t>结构面的抗剪强度指标为</w:t>
      </w:r>
      <w:r>
        <w:rPr>
          <w:spacing w:val="-37"/>
          <w:sz w:val="18"/>
          <w:szCs w:val="18"/>
        </w:rPr>
        <w:t xml:space="preserve"> </w:t>
      </w:r>
      <w:r>
        <w:rPr>
          <w:rFonts w:ascii="Times New Roman" w:hAnsi="Times New Roman" w:eastAsia="Times New Roman" w:cs="Times New Roman"/>
          <w:spacing w:val="-4"/>
          <w:sz w:val="18"/>
          <w:szCs w:val="18"/>
        </w:rPr>
        <w:t>f1=0.75</w:t>
      </w:r>
      <w:r>
        <w:rPr>
          <w:rFonts w:ascii="Times New Roman" w:hAnsi="Times New Roman" w:eastAsia="Times New Roman" w:cs="Times New Roman"/>
          <w:spacing w:val="-24"/>
          <w:sz w:val="18"/>
          <w:szCs w:val="18"/>
        </w:rPr>
        <w:t xml:space="preserve"> </w:t>
      </w:r>
      <w:r>
        <w:rPr>
          <w:spacing w:val="-4"/>
          <w:sz w:val="18"/>
          <w:szCs w:val="18"/>
        </w:rPr>
        <w:t>、</w:t>
      </w:r>
      <w:r>
        <w:rPr>
          <w:rFonts w:ascii="Times New Roman" w:hAnsi="Times New Roman" w:eastAsia="Times New Roman" w:cs="Times New Roman"/>
          <w:spacing w:val="-4"/>
          <w:sz w:val="18"/>
          <w:szCs w:val="18"/>
        </w:rPr>
        <w:t>f2=0.55</w:t>
      </w:r>
      <w:r>
        <w:rPr>
          <w:spacing w:val="-4"/>
          <w:sz w:val="18"/>
          <w:szCs w:val="18"/>
        </w:rPr>
        <w:t>（不计凝聚力）。若拱座</w:t>
      </w:r>
    </w:p>
    <w:p w14:paraId="34DAD057">
      <w:pPr>
        <w:pStyle w:val="2"/>
        <w:spacing w:line="220" w:lineRule="auto"/>
        <w:ind w:left="36"/>
        <w:rPr>
          <w:sz w:val="18"/>
          <w:szCs w:val="18"/>
        </w:rPr>
      </w:pPr>
      <w:r>
        <w:drawing>
          <wp:anchor distT="0" distB="0" distL="0" distR="0" simplePos="0" relativeHeight="251660288" behindDoc="0" locked="0" layoutInCell="1" allowOverlap="1">
            <wp:simplePos x="0" y="0"/>
            <wp:positionH relativeFrom="column">
              <wp:posOffset>4224655</wp:posOffset>
            </wp:positionH>
            <wp:positionV relativeFrom="paragraph">
              <wp:posOffset>151130</wp:posOffset>
            </wp:positionV>
            <wp:extent cx="1676400" cy="2106930"/>
            <wp:effectExtent l="0" t="0" r="0" b="762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36"/>
                    <a:stretch>
                      <a:fillRect/>
                    </a:stretch>
                  </pic:blipFill>
                  <pic:spPr>
                    <a:xfrm>
                      <a:off x="0" y="0"/>
                      <a:ext cx="1676400" cy="2106929"/>
                    </a:xfrm>
                    <a:prstGeom prst="rect">
                      <a:avLst/>
                    </a:prstGeom>
                  </pic:spPr>
                </pic:pic>
              </a:graphicData>
            </a:graphic>
          </wp:anchor>
        </w:drawing>
      </w:r>
      <w:r>
        <w:rPr>
          <w:spacing w:val="-1"/>
          <w:sz w:val="18"/>
          <w:szCs w:val="18"/>
        </w:rPr>
        <w:t>开挖方向保持不变，经拱坝试荷载应力计算，某设计工况</w:t>
      </w:r>
      <w:r>
        <w:rPr>
          <w:spacing w:val="-2"/>
          <w:sz w:val="18"/>
          <w:szCs w:val="18"/>
        </w:rPr>
        <w:t>，作用于</w:t>
      </w:r>
      <w:r>
        <w:rPr>
          <w:spacing w:val="-40"/>
          <w:sz w:val="18"/>
          <w:szCs w:val="18"/>
        </w:rPr>
        <w:t xml:space="preserve"> </w:t>
      </w:r>
      <w:r>
        <w:rPr>
          <w:rFonts w:ascii="Times New Roman" w:hAnsi="Times New Roman" w:eastAsia="Times New Roman" w:cs="Times New Roman"/>
          <w:spacing w:val="-2"/>
          <w:sz w:val="18"/>
          <w:szCs w:val="18"/>
        </w:rPr>
        <w:t>F1</w:t>
      </w:r>
      <w:r>
        <w:rPr>
          <w:rFonts w:ascii="Times New Roman" w:hAnsi="Times New Roman" w:eastAsia="Times New Roman" w:cs="Times New Roman"/>
          <w:spacing w:val="-24"/>
          <w:sz w:val="18"/>
          <w:szCs w:val="18"/>
        </w:rPr>
        <w:t xml:space="preserve"> </w:t>
      </w:r>
      <w:r>
        <w:rPr>
          <w:spacing w:val="-2"/>
          <w:sz w:val="18"/>
          <w:szCs w:val="18"/>
        </w:rPr>
        <w:t>、</w:t>
      </w:r>
      <w:r>
        <w:rPr>
          <w:rFonts w:ascii="Times New Roman" w:hAnsi="Times New Roman" w:eastAsia="Times New Roman" w:cs="Times New Roman"/>
          <w:spacing w:val="-2"/>
          <w:sz w:val="18"/>
          <w:szCs w:val="18"/>
        </w:rPr>
        <w:t>F2</w:t>
      </w:r>
      <w:r>
        <w:rPr>
          <w:rFonts w:ascii="Times New Roman" w:hAnsi="Times New Roman" w:eastAsia="Times New Roman" w:cs="Times New Roman"/>
          <w:spacing w:val="-24"/>
          <w:sz w:val="18"/>
          <w:szCs w:val="18"/>
        </w:rPr>
        <w:t xml:space="preserve"> </w:t>
      </w:r>
      <w:r>
        <w:rPr>
          <w:spacing w:val="-2"/>
          <w:sz w:val="18"/>
          <w:szCs w:val="18"/>
        </w:rPr>
        <w:t>、</w:t>
      </w:r>
      <w:r>
        <w:rPr>
          <w:rFonts w:ascii="Times New Roman" w:hAnsi="Times New Roman" w:eastAsia="Times New Roman" w:cs="Times New Roman"/>
          <w:spacing w:val="-2"/>
          <w:sz w:val="18"/>
          <w:szCs w:val="18"/>
        </w:rPr>
        <w:t>F3</w:t>
      </w:r>
      <w:r>
        <w:rPr>
          <w:spacing w:val="-2"/>
          <w:sz w:val="18"/>
          <w:szCs w:val="18"/>
        </w:rPr>
        <w:t>、拱座及下游临空面构成的滑移楔形体上</w:t>
      </w:r>
    </w:p>
    <w:p w14:paraId="19CEA460">
      <w:pPr>
        <w:spacing w:line="66" w:lineRule="exact"/>
      </w:pPr>
    </w:p>
    <w:tbl>
      <w:tblPr>
        <w:tblStyle w:val="6"/>
        <w:tblW w:w="4437" w:type="dxa"/>
        <w:tblInd w:w="3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640"/>
        <w:gridCol w:w="1655"/>
        <w:gridCol w:w="1142"/>
      </w:tblGrid>
      <w:tr w14:paraId="0962FE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15" w:hRule="atLeast"/>
        </w:trPr>
        <w:tc>
          <w:tcPr>
            <w:tcW w:w="1640" w:type="dxa"/>
            <w:vAlign w:val="top"/>
          </w:tcPr>
          <w:p w14:paraId="48A4B4C4">
            <w:pPr>
              <w:spacing w:before="1" w:line="258" w:lineRule="auto"/>
              <w:ind w:left="2" w:right="68" w:firstLine="12"/>
              <w:rPr>
                <w:rFonts w:ascii="宋体" w:hAnsi="宋体" w:eastAsia="宋体" w:cs="宋体"/>
                <w:sz w:val="18"/>
                <w:szCs w:val="18"/>
              </w:rPr>
            </w:pPr>
            <w:r>
              <w:rPr>
                <w:rFonts w:ascii="宋体" w:hAnsi="宋体" w:eastAsia="宋体" w:cs="宋体"/>
                <w:spacing w:val="-8"/>
                <w:sz w:val="18"/>
                <w:szCs w:val="18"/>
              </w:rPr>
              <w:t>的荷载（合力）为：</w:t>
            </w:r>
            <w:r>
              <w:rPr>
                <w:rFonts w:ascii="宋体" w:hAnsi="宋体" w:eastAsia="宋体" w:cs="宋体"/>
                <w:spacing w:val="-3"/>
                <w:sz w:val="18"/>
                <w:szCs w:val="18"/>
              </w:rPr>
              <w:t>拱端：</w:t>
            </w:r>
            <w:r>
              <w:rPr>
                <w:rFonts w:ascii="宋体" w:hAnsi="宋体" w:eastAsia="宋体" w:cs="宋体"/>
                <w:spacing w:val="4"/>
                <w:sz w:val="18"/>
                <w:szCs w:val="18"/>
              </w:rPr>
              <w:t xml:space="preserve">   </w:t>
            </w:r>
            <w:r>
              <w:rPr>
                <w:rFonts w:ascii="宋体" w:hAnsi="宋体" w:eastAsia="宋体" w:cs="宋体"/>
                <w:spacing w:val="-3"/>
                <w:sz w:val="18"/>
                <w:szCs w:val="18"/>
              </w:rPr>
              <w:t>法向力</w:t>
            </w:r>
          </w:p>
        </w:tc>
        <w:tc>
          <w:tcPr>
            <w:tcW w:w="1655" w:type="dxa"/>
            <w:vAlign w:val="top"/>
          </w:tcPr>
          <w:p w14:paraId="2FBD54BE">
            <w:pPr>
              <w:pStyle w:val="5"/>
              <w:spacing w:before="289" w:line="211" w:lineRule="auto"/>
              <w:ind w:left="159"/>
            </w:pPr>
            <w:r>
              <w:rPr>
                <w:spacing w:val="-1"/>
              </w:rPr>
              <w:t>∑Ha=867×10</w:t>
            </w:r>
            <w:r>
              <w:rPr>
                <w:spacing w:val="-1"/>
                <w:position w:val="5"/>
                <w:sz w:val="12"/>
                <w:szCs w:val="12"/>
              </w:rPr>
              <w:t>8</w:t>
            </w:r>
            <w:r>
              <w:rPr>
                <w:spacing w:val="-1"/>
              </w:rPr>
              <w:t>kN</w:t>
            </w:r>
          </w:p>
        </w:tc>
        <w:tc>
          <w:tcPr>
            <w:tcW w:w="1142" w:type="dxa"/>
            <w:vAlign w:val="top"/>
          </w:tcPr>
          <w:p w14:paraId="21808BDF">
            <w:pPr>
              <w:spacing w:before="278" w:line="221" w:lineRule="auto"/>
              <w:jc w:val="right"/>
              <w:rPr>
                <w:rFonts w:ascii="宋体" w:hAnsi="宋体" w:eastAsia="宋体" w:cs="宋体"/>
                <w:sz w:val="18"/>
                <w:szCs w:val="18"/>
              </w:rPr>
            </w:pPr>
            <w:r>
              <w:rPr>
                <w:rFonts w:ascii="宋体" w:hAnsi="宋体" w:eastAsia="宋体" w:cs="宋体"/>
                <w:spacing w:val="-14"/>
                <w:sz w:val="18"/>
                <w:szCs w:val="18"/>
              </w:rPr>
              <w:t>（指向山体）</w:t>
            </w:r>
          </w:p>
        </w:tc>
      </w:tr>
      <w:tr w14:paraId="7C8E867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1" w:hRule="atLeast"/>
        </w:trPr>
        <w:tc>
          <w:tcPr>
            <w:tcW w:w="1640" w:type="dxa"/>
            <w:vAlign w:val="top"/>
          </w:tcPr>
          <w:p w14:paraId="6B5D0715">
            <w:pPr>
              <w:spacing w:before="44" w:line="220" w:lineRule="auto"/>
              <w:ind w:left="901"/>
              <w:rPr>
                <w:rFonts w:ascii="宋体" w:hAnsi="宋体" w:eastAsia="宋体" w:cs="宋体"/>
                <w:sz w:val="18"/>
                <w:szCs w:val="18"/>
              </w:rPr>
            </w:pPr>
            <w:r>
              <w:rPr>
                <w:rFonts w:ascii="宋体" w:hAnsi="宋体" w:eastAsia="宋体" w:cs="宋体"/>
                <w:spacing w:val="-2"/>
                <w:sz w:val="18"/>
                <w:szCs w:val="18"/>
              </w:rPr>
              <w:t>剪力</w:t>
            </w:r>
          </w:p>
        </w:tc>
        <w:tc>
          <w:tcPr>
            <w:tcW w:w="1655" w:type="dxa"/>
            <w:vAlign w:val="top"/>
          </w:tcPr>
          <w:p w14:paraId="0C4C5767">
            <w:pPr>
              <w:spacing w:before="72" w:line="165" w:lineRule="exact"/>
              <w:ind w:left="159"/>
            </w:pPr>
            <w:r>
              <w:rPr>
                <w:position w:val="-3"/>
              </w:rPr>
              <w:drawing>
                <wp:inline distT="0" distB="0" distL="0" distR="0">
                  <wp:extent cx="809625" cy="104775"/>
                  <wp:effectExtent l="0" t="0" r="9525" b="9525"/>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37"/>
                          <a:stretch>
                            <a:fillRect/>
                          </a:stretch>
                        </pic:blipFill>
                        <pic:spPr>
                          <a:xfrm>
                            <a:off x="0" y="0"/>
                            <a:ext cx="809701" cy="105041"/>
                          </a:xfrm>
                          <a:prstGeom prst="rect">
                            <a:avLst/>
                          </a:prstGeom>
                        </pic:spPr>
                      </pic:pic>
                    </a:graphicData>
                  </a:graphic>
                </wp:inline>
              </w:drawing>
            </w:r>
          </w:p>
        </w:tc>
        <w:tc>
          <w:tcPr>
            <w:tcW w:w="1142" w:type="dxa"/>
            <w:vAlign w:val="top"/>
          </w:tcPr>
          <w:p w14:paraId="5065136E">
            <w:pPr>
              <w:spacing w:before="44" w:line="220" w:lineRule="auto"/>
              <w:jc w:val="right"/>
              <w:rPr>
                <w:rFonts w:ascii="宋体" w:hAnsi="宋体" w:eastAsia="宋体" w:cs="宋体"/>
                <w:sz w:val="18"/>
                <w:szCs w:val="18"/>
              </w:rPr>
            </w:pPr>
            <w:r>
              <w:rPr>
                <w:rFonts w:ascii="宋体" w:hAnsi="宋体" w:eastAsia="宋体" w:cs="宋体"/>
                <w:spacing w:val="-16"/>
                <w:sz w:val="18"/>
                <w:szCs w:val="18"/>
              </w:rPr>
              <w:t>（指向下游）</w:t>
            </w:r>
          </w:p>
        </w:tc>
      </w:tr>
      <w:tr w14:paraId="38DADFB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0" w:hRule="atLeast"/>
        </w:trPr>
        <w:tc>
          <w:tcPr>
            <w:tcW w:w="1640" w:type="dxa"/>
            <w:vAlign w:val="top"/>
          </w:tcPr>
          <w:p w14:paraId="60D17D4C">
            <w:pPr>
              <w:spacing w:before="43" w:line="220" w:lineRule="auto"/>
              <w:rPr>
                <w:rFonts w:ascii="宋体" w:hAnsi="宋体" w:eastAsia="宋体" w:cs="宋体"/>
                <w:sz w:val="18"/>
                <w:szCs w:val="18"/>
              </w:rPr>
            </w:pPr>
            <w:r>
              <w:rPr>
                <w:rFonts w:ascii="宋体" w:hAnsi="宋体" w:eastAsia="宋体" w:cs="宋体"/>
                <w:spacing w:val="-3"/>
                <w:sz w:val="18"/>
                <w:szCs w:val="18"/>
              </w:rPr>
              <w:t>梁底：</w:t>
            </w:r>
            <w:r>
              <w:rPr>
                <w:rFonts w:ascii="宋体" w:hAnsi="宋体" w:eastAsia="宋体" w:cs="宋体"/>
                <w:spacing w:val="3"/>
                <w:sz w:val="18"/>
                <w:szCs w:val="18"/>
              </w:rPr>
              <w:t xml:space="preserve">    </w:t>
            </w:r>
            <w:r>
              <w:rPr>
                <w:rFonts w:ascii="宋体" w:hAnsi="宋体" w:eastAsia="宋体" w:cs="宋体"/>
                <w:spacing w:val="-3"/>
                <w:sz w:val="18"/>
                <w:szCs w:val="18"/>
              </w:rPr>
              <w:t>垂直力</w:t>
            </w:r>
          </w:p>
        </w:tc>
        <w:tc>
          <w:tcPr>
            <w:tcW w:w="1655" w:type="dxa"/>
            <w:vAlign w:val="top"/>
          </w:tcPr>
          <w:p w14:paraId="074C5310">
            <w:pPr>
              <w:pStyle w:val="5"/>
              <w:spacing w:before="56" w:line="211" w:lineRule="auto"/>
              <w:ind w:left="159"/>
            </w:pPr>
            <w:r>
              <w:rPr>
                <w:spacing w:val="-1"/>
              </w:rPr>
              <w:t>∑G =356×10</w:t>
            </w:r>
            <w:r>
              <w:rPr>
                <w:spacing w:val="-1"/>
                <w:position w:val="5"/>
                <w:sz w:val="12"/>
                <w:szCs w:val="12"/>
              </w:rPr>
              <w:t>8</w:t>
            </w:r>
            <w:r>
              <w:rPr>
                <w:spacing w:val="-1"/>
              </w:rPr>
              <w:t>kN</w:t>
            </w:r>
          </w:p>
        </w:tc>
        <w:tc>
          <w:tcPr>
            <w:tcW w:w="1142" w:type="dxa"/>
            <w:vAlign w:val="top"/>
          </w:tcPr>
          <w:p w14:paraId="070E0E18">
            <w:pPr>
              <w:spacing w:before="44" w:line="221" w:lineRule="auto"/>
              <w:jc w:val="right"/>
              <w:rPr>
                <w:rFonts w:ascii="宋体" w:hAnsi="宋体" w:eastAsia="宋体" w:cs="宋体"/>
                <w:sz w:val="18"/>
                <w:szCs w:val="18"/>
              </w:rPr>
            </w:pPr>
            <w:r>
              <w:rPr>
                <w:rFonts w:ascii="宋体" w:hAnsi="宋体" w:eastAsia="宋体" w:cs="宋体"/>
                <w:spacing w:val="-8"/>
                <w:sz w:val="18"/>
                <w:szCs w:val="18"/>
              </w:rPr>
              <w:t>（竖直向下）</w:t>
            </w:r>
          </w:p>
        </w:tc>
      </w:tr>
      <w:tr w14:paraId="7C4C67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9" w:hRule="atLeast"/>
        </w:trPr>
        <w:tc>
          <w:tcPr>
            <w:tcW w:w="1640" w:type="dxa"/>
            <w:vAlign w:val="top"/>
          </w:tcPr>
          <w:p w14:paraId="19F38B79">
            <w:pPr>
              <w:spacing w:before="42" w:line="220" w:lineRule="auto"/>
              <w:ind w:left="901"/>
              <w:rPr>
                <w:rFonts w:ascii="宋体" w:hAnsi="宋体" w:eastAsia="宋体" w:cs="宋体"/>
                <w:sz w:val="18"/>
                <w:szCs w:val="18"/>
              </w:rPr>
            </w:pPr>
            <w:r>
              <w:rPr>
                <w:rFonts w:ascii="宋体" w:hAnsi="宋体" w:eastAsia="宋体" w:cs="宋体"/>
                <w:spacing w:val="-2"/>
                <w:sz w:val="18"/>
                <w:szCs w:val="18"/>
              </w:rPr>
              <w:t>剪力</w:t>
            </w:r>
          </w:p>
        </w:tc>
        <w:tc>
          <w:tcPr>
            <w:tcW w:w="1655" w:type="dxa"/>
            <w:vAlign w:val="top"/>
          </w:tcPr>
          <w:p w14:paraId="5EB82C7B">
            <w:pPr>
              <w:spacing w:before="70" w:line="166" w:lineRule="exact"/>
              <w:ind w:left="159"/>
            </w:pPr>
            <w:r>
              <w:rPr>
                <w:position w:val="-3"/>
              </w:rPr>
              <w:drawing>
                <wp:inline distT="0" distB="0" distL="0" distR="0">
                  <wp:extent cx="800100" cy="104775"/>
                  <wp:effectExtent l="0" t="0" r="0" b="9525"/>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38"/>
                          <a:stretch>
                            <a:fillRect/>
                          </a:stretch>
                        </pic:blipFill>
                        <pic:spPr>
                          <a:xfrm>
                            <a:off x="0" y="0"/>
                            <a:ext cx="800443" cy="105041"/>
                          </a:xfrm>
                          <a:prstGeom prst="rect">
                            <a:avLst/>
                          </a:prstGeom>
                        </pic:spPr>
                      </pic:pic>
                    </a:graphicData>
                  </a:graphic>
                </wp:inline>
              </w:drawing>
            </w:r>
          </w:p>
        </w:tc>
        <w:tc>
          <w:tcPr>
            <w:tcW w:w="1142" w:type="dxa"/>
            <w:vAlign w:val="top"/>
          </w:tcPr>
          <w:p w14:paraId="790176E5">
            <w:pPr>
              <w:spacing w:before="43" w:line="220" w:lineRule="auto"/>
              <w:jc w:val="right"/>
              <w:rPr>
                <w:rFonts w:ascii="宋体" w:hAnsi="宋体" w:eastAsia="宋体" w:cs="宋体"/>
                <w:sz w:val="18"/>
                <w:szCs w:val="18"/>
              </w:rPr>
            </w:pPr>
            <w:r>
              <w:rPr>
                <w:rFonts w:ascii="宋体" w:hAnsi="宋体" w:eastAsia="宋体" w:cs="宋体"/>
                <w:spacing w:val="-13"/>
                <w:sz w:val="18"/>
                <w:szCs w:val="18"/>
              </w:rPr>
              <w:t>（指向下游）</w:t>
            </w:r>
          </w:p>
        </w:tc>
      </w:tr>
      <w:tr w14:paraId="5D89457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7" w:hRule="atLeast"/>
        </w:trPr>
        <w:tc>
          <w:tcPr>
            <w:tcW w:w="1640" w:type="dxa"/>
            <w:vAlign w:val="top"/>
          </w:tcPr>
          <w:p w14:paraId="70B18868">
            <w:pPr>
              <w:spacing w:before="44" w:line="187" w:lineRule="auto"/>
              <w:ind w:left="4"/>
              <w:rPr>
                <w:rFonts w:ascii="宋体" w:hAnsi="宋体" w:eastAsia="宋体" w:cs="宋体"/>
                <w:sz w:val="18"/>
                <w:szCs w:val="18"/>
              </w:rPr>
            </w:pPr>
            <w:r>
              <w:rPr>
                <w:rFonts w:ascii="宋体" w:hAnsi="宋体" w:eastAsia="宋体" w:cs="宋体"/>
                <w:spacing w:val="-6"/>
                <w:sz w:val="18"/>
                <w:szCs w:val="18"/>
              </w:rPr>
              <w:t>另外，楔形体自重：</w:t>
            </w:r>
          </w:p>
        </w:tc>
        <w:tc>
          <w:tcPr>
            <w:tcW w:w="1655" w:type="dxa"/>
            <w:vAlign w:val="top"/>
          </w:tcPr>
          <w:p w14:paraId="2AE34F23">
            <w:pPr>
              <w:pStyle w:val="5"/>
              <w:spacing w:before="72" w:line="179" w:lineRule="auto"/>
              <w:ind w:left="159"/>
            </w:pPr>
            <w:r>
              <w:rPr>
                <w:spacing w:val="-1"/>
              </w:rPr>
              <w:t>∑W =909×108kN</w:t>
            </w:r>
          </w:p>
        </w:tc>
        <w:tc>
          <w:tcPr>
            <w:tcW w:w="1142" w:type="dxa"/>
            <w:vAlign w:val="top"/>
          </w:tcPr>
          <w:p w14:paraId="51FE1779">
            <w:pPr>
              <w:spacing w:before="44" w:line="187" w:lineRule="auto"/>
              <w:jc w:val="right"/>
              <w:rPr>
                <w:rFonts w:ascii="宋体" w:hAnsi="宋体" w:eastAsia="宋体" w:cs="宋体"/>
                <w:sz w:val="18"/>
                <w:szCs w:val="18"/>
              </w:rPr>
            </w:pPr>
            <w:r>
              <w:rPr>
                <w:rFonts w:ascii="宋体" w:hAnsi="宋体" w:eastAsia="宋体" w:cs="宋体"/>
                <w:spacing w:val="-20"/>
                <w:sz w:val="18"/>
                <w:szCs w:val="18"/>
              </w:rPr>
              <w:t>（竖直向下）</w:t>
            </w:r>
          </w:p>
        </w:tc>
      </w:tr>
    </w:tbl>
    <w:p w14:paraId="0A850A20">
      <w:pPr>
        <w:pStyle w:val="2"/>
        <w:spacing w:before="88" w:line="221" w:lineRule="auto"/>
        <w:ind w:left="217"/>
        <w:rPr>
          <w:sz w:val="18"/>
          <w:szCs w:val="18"/>
        </w:rPr>
      </w:pPr>
      <w:r>
        <w:rPr>
          <w:spacing w:val="-1"/>
          <w:sz w:val="18"/>
          <w:szCs w:val="18"/>
        </w:rPr>
        <w:t>作用于楔形体</w:t>
      </w:r>
      <w:r>
        <w:rPr>
          <w:spacing w:val="-27"/>
          <w:sz w:val="18"/>
          <w:szCs w:val="18"/>
        </w:rPr>
        <w:t xml:space="preserve"> </w:t>
      </w:r>
      <w:r>
        <w:rPr>
          <w:rFonts w:ascii="Times New Roman" w:hAnsi="Times New Roman" w:eastAsia="Times New Roman" w:cs="Times New Roman"/>
          <w:spacing w:val="-1"/>
          <w:sz w:val="18"/>
          <w:szCs w:val="18"/>
        </w:rPr>
        <w:t xml:space="preserve">F1 </w:t>
      </w:r>
      <w:r>
        <w:rPr>
          <w:spacing w:val="-1"/>
          <w:sz w:val="18"/>
          <w:szCs w:val="18"/>
        </w:rPr>
        <w:t xml:space="preserve">面上的渗透压力   </w:t>
      </w:r>
      <w:r>
        <w:rPr>
          <w:position w:val="-3"/>
          <w:sz w:val="18"/>
          <w:szCs w:val="18"/>
        </w:rPr>
        <w:drawing>
          <wp:inline distT="0" distB="0" distL="0" distR="0">
            <wp:extent cx="827405" cy="104775"/>
            <wp:effectExtent l="0" t="0" r="10795" b="9525"/>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9"/>
                    <a:stretch>
                      <a:fillRect/>
                    </a:stretch>
                  </pic:blipFill>
                  <pic:spPr>
                    <a:xfrm>
                      <a:off x="0" y="0"/>
                      <a:ext cx="827989" cy="105041"/>
                    </a:xfrm>
                    <a:prstGeom prst="rect">
                      <a:avLst/>
                    </a:prstGeom>
                  </pic:spPr>
                </pic:pic>
              </a:graphicData>
            </a:graphic>
          </wp:inline>
        </w:drawing>
      </w:r>
    </w:p>
    <w:p w14:paraId="6233937A">
      <w:pPr>
        <w:pStyle w:val="2"/>
        <w:spacing w:before="63" w:line="221" w:lineRule="auto"/>
        <w:ind w:left="217"/>
        <w:rPr>
          <w:sz w:val="18"/>
          <w:szCs w:val="18"/>
        </w:rPr>
      </w:pPr>
      <w:r>
        <w:rPr>
          <w:spacing w:val="-1"/>
          <w:sz w:val="18"/>
          <w:szCs w:val="18"/>
        </w:rPr>
        <w:t>作用于楔形体</w:t>
      </w:r>
      <w:r>
        <w:rPr>
          <w:spacing w:val="-27"/>
          <w:sz w:val="18"/>
          <w:szCs w:val="18"/>
        </w:rPr>
        <w:t xml:space="preserve"> </w:t>
      </w:r>
      <w:r>
        <w:rPr>
          <w:rFonts w:ascii="Times New Roman" w:hAnsi="Times New Roman" w:eastAsia="Times New Roman" w:cs="Times New Roman"/>
          <w:spacing w:val="-1"/>
          <w:sz w:val="18"/>
          <w:szCs w:val="18"/>
        </w:rPr>
        <w:t xml:space="preserve">F2 </w:t>
      </w:r>
      <w:r>
        <w:rPr>
          <w:spacing w:val="-1"/>
          <w:sz w:val="18"/>
          <w:szCs w:val="18"/>
        </w:rPr>
        <w:t xml:space="preserve">面上的渗透压力   </w:t>
      </w:r>
      <w:r>
        <w:rPr>
          <w:position w:val="-3"/>
          <w:sz w:val="18"/>
          <w:szCs w:val="18"/>
        </w:rPr>
        <w:drawing>
          <wp:inline distT="0" distB="0" distL="0" distR="0">
            <wp:extent cx="771525" cy="104775"/>
            <wp:effectExtent l="0" t="0" r="9525" b="9525"/>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40"/>
                    <a:stretch>
                      <a:fillRect/>
                    </a:stretch>
                  </pic:blipFill>
                  <pic:spPr>
                    <a:xfrm>
                      <a:off x="0" y="0"/>
                      <a:ext cx="771639" cy="105041"/>
                    </a:xfrm>
                    <a:prstGeom prst="rect">
                      <a:avLst/>
                    </a:prstGeom>
                  </pic:spPr>
                </pic:pic>
              </a:graphicData>
            </a:graphic>
          </wp:inline>
        </w:drawing>
      </w:r>
    </w:p>
    <w:p w14:paraId="18672443">
      <w:pPr>
        <w:pStyle w:val="2"/>
        <w:spacing w:before="65" w:line="219" w:lineRule="auto"/>
        <w:ind w:left="36"/>
        <w:rPr>
          <w:sz w:val="18"/>
          <w:szCs w:val="18"/>
        </w:rPr>
      </w:pPr>
      <w:r>
        <w:rPr>
          <w:spacing w:val="-2"/>
          <w:sz w:val="18"/>
          <w:szCs w:val="18"/>
        </w:rPr>
        <w:t>若不计其他荷载与影响，那么，采用刚体极限平衡法分析时，</w:t>
      </w:r>
    </w:p>
    <w:p w14:paraId="7C49C086">
      <w:pPr>
        <w:pStyle w:val="2"/>
        <w:spacing w:before="67" w:line="328" w:lineRule="auto"/>
        <w:ind w:left="313" w:right="4497" w:hanging="275"/>
        <w:rPr>
          <w:rFonts w:ascii="Times New Roman" w:hAnsi="Times New Roman" w:eastAsia="Times New Roman" w:cs="Times New Roman"/>
          <w:sz w:val="18"/>
          <w:szCs w:val="18"/>
        </w:rPr>
      </w:pPr>
      <w:r>
        <w:rPr>
          <w:spacing w:val="-4"/>
          <w:sz w:val="18"/>
          <w:szCs w:val="18"/>
        </w:rPr>
        <w:t>该坝肩楔形体的最小稳定安全系数最接近以下选项中的哪一项？</w:t>
      </w:r>
      <w:r>
        <w:rPr>
          <w:spacing w:val="7"/>
          <w:sz w:val="18"/>
          <w:szCs w:val="18"/>
        </w:rPr>
        <w:t xml:space="preserve"> </w:t>
      </w:r>
      <w:r>
        <w:rPr>
          <w:rFonts w:ascii="Times New Roman" w:hAnsi="Times New Roman" w:eastAsia="Times New Roman" w:cs="Times New Roman"/>
          <w:sz w:val="18"/>
          <w:szCs w:val="18"/>
        </w:rPr>
        <w:t>A.0.80        B.0.90        C.0.95        D.1.07</w:t>
      </w:r>
    </w:p>
    <w:p w14:paraId="003E15F5">
      <w:pPr>
        <w:spacing w:line="252" w:lineRule="auto"/>
        <w:rPr>
          <w:rFonts w:ascii="Arial"/>
          <w:sz w:val="21"/>
        </w:rPr>
      </w:pPr>
    </w:p>
    <w:p w14:paraId="7F372358">
      <w:pPr>
        <w:spacing w:line="253" w:lineRule="auto"/>
        <w:rPr>
          <w:rFonts w:ascii="Arial"/>
          <w:sz w:val="21"/>
        </w:rPr>
      </w:pPr>
    </w:p>
    <w:p w14:paraId="500E1566">
      <w:pPr>
        <w:spacing w:line="253" w:lineRule="auto"/>
        <w:rPr>
          <w:rFonts w:ascii="Arial"/>
          <w:sz w:val="21"/>
        </w:rPr>
      </w:pPr>
    </w:p>
    <w:p w14:paraId="166478A7">
      <w:pPr>
        <w:spacing w:line="253" w:lineRule="auto"/>
        <w:rPr>
          <w:rFonts w:ascii="Arial"/>
          <w:sz w:val="21"/>
        </w:rPr>
      </w:pPr>
    </w:p>
    <w:p w14:paraId="14020E52">
      <w:pPr>
        <w:pStyle w:val="2"/>
        <w:spacing w:before="60" w:line="288" w:lineRule="auto"/>
        <w:ind w:left="38" w:right="40" w:firstLine="11"/>
        <w:jc w:val="both"/>
        <w:rPr>
          <w:sz w:val="18"/>
          <w:szCs w:val="18"/>
        </w:rPr>
      </w:pPr>
      <w:r>
        <w:rPr>
          <w:rFonts w:ascii="Times New Roman" w:hAnsi="Times New Roman" w:eastAsia="Times New Roman" w:cs="Times New Roman"/>
          <w:spacing w:val="-1"/>
          <w:sz w:val="18"/>
          <w:szCs w:val="18"/>
        </w:rPr>
        <w:t>18</w:t>
      </w:r>
      <w:r>
        <w:rPr>
          <w:spacing w:val="-1"/>
          <w:sz w:val="18"/>
          <w:szCs w:val="18"/>
        </w:rPr>
        <w:t>、某平原水闸为平底板型式，闸前水位</w:t>
      </w:r>
      <w:r>
        <w:rPr>
          <w:spacing w:val="-37"/>
          <w:sz w:val="18"/>
          <w:szCs w:val="18"/>
        </w:rPr>
        <w:t xml:space="preserve"> </w:t>
      </w:r>
      <w:r>
        <w:rPr>
          <w:rFonts w:ascii="Times New Roman" w:hAnsi="Times New Roman" w:eastAsia="Times New Roman" w:cs="Times New Roman"/>
          <w:spacing w:val="-1"/>
          <w:sz w:val="18"/>
          <w:szCs w:val="18"/>
        </w:rPr>
        <w:t>33.96m</w:t>
      </w:r>
      <w:r>
        <w:rPr>
          <w:spacing w:val="-1"/>
          <w:sz w:val="18"/>
          <w:szCs w:val="18"/>
        </w:rPr>
        <w:t>，底板高程</w:t>
      </w:r>
      <w:r>
        <w:rPr>
          <w:spacing w:val="-41"/>
          <w:sz w:val="18"/>
          <w:szCs w:val="18"/>
        </w:rPr>
        <w:t xml:space="preserve"> </w:t>
      </w:r>
      <w:r>
        <w:rPr>
          <w:rFonts w:ascii="Times New Roman" w:hAnsi="Times New Roman" w:eastAsia="Times New Roman" w:cs="Times New Roman"/>
          <w:spacing w:val="-1"/>
          <w:sz w:val="18"/>
          <w:szCs w:val="18"/>
        </w:rPr>
        <w:t>28m</w:t>
      </w:r>
      <w:r>
        <w:rPr>
          <w:spacing w:val="-1"/>
          <w:sz w:val="18"/>
          <w:szCs w:val="18"/>
        </w:rPr>
        <w:t>，闸后设消力池。护坦高程为</w:t>
      </w:r>
      <w:r>
        <w:rPr>
          <w:spacing w:val="-40"/>
          <w:sz w:val="18"/>
          <w:szCs w:val="18"/>
        </w:rPr>
        <w:t xml:space="preserve"> </w:t>
      </w:r>
      <w:r>
        <w:rPr>
          <w:rFonts w:ascii="Times New Roman" w:hAnsi="Times New Roman" w:eastAsia="Times New Roman" w:cs="Times New Roman"/>
          <w:spacing w:val="-1"/>
          <w:sz w:val="18"/>
          <w:szCs w:val="18"/>
        </w:rPr>
        <w:t>27</w:t>
      </w:r>
      <w:r>
        <w:rPr>
          <w:rFonts w:ascii="Times New Roman" w:hAnsi="Times New Roman" w:eastAsia="Times New Roman" w:cs="Times New Roman"/>
          <w:spacing w:val="-2"/>
          <w:sz w:val="18"/>
          <w:szCs w:val="18"/>
        </w:rPr>
        <w:t>m</w:t>
      </w:r>
      <w:r>
        <w:rPr>
          <w:spacing w:val="-2"/>
          <w:sz w:val="18"/>
          <w:szCs w:val="18"/>
        </w:rPr>
        <w:t>，水位为</w:t>
      </w:r>
      <w:r>
        <w:rPr>
          <w:spacing w:val="-36"/>
          <w:sz w:val="18"/>
          <w:szCs w:val="18"/>
        </w:rPr>
        <w:t xml:space="preserve"> </w:t>
      </w:r>
      <w:r>
        <w:rPr>
          <w:rFonts w:ascii="Times New Roman" w:hAnsi="Times New Roman" w:eastAsia="Times New Roman" w:cs="Times New Roman"/>
          <w:spacing w:val="-2"/>
          <w:sz w:val="18"/>
          <w:szCs w:val="18"/>
        </w:rPr>
        <w:t>30m</w:t>
      </w:r>
      <w:r>
        <w:rPr>
          <w:spacing w:val="-2"/>
          <w:sz w:val="18"/>
          <w:szCs w:val="18"/>
        </w:rPr>
        <w:t>；闸前</w:t>
      </w:r>
      <w:r>
        <w:rPr>
          <w:sz w:val="18"/>
          <w:szCs w:val="18"/>
        </w:rPr>
        <w:t>行进流速为</w:t>
      </w:r>
      <w:r>
        <w:rPr>
          <w:spacing w:val="22"/>
          <w:sz w:val="18"/>
          <w:szCs w:val="18"/>
        </w:rPr>
        <w:t xml:space="preserve"> </w:t>
      </w:r>
      <w:r>
        <w:rPr>
          <w:rFonts w:ascii="Times New Roman" w:hAnsi="Times New Roman" w:eastAsia="Times New Roman" w:cs="Times New Roman"/>
          <w:sz w:val="18"/>
          <w:szCs w:val="18"/>
        </w:rPr>
        <w:t>1.55m/s</w:t>
      </w:r>
      <w:r>
        <w:rPr>
          <w:sz w:val="18"/>
          <w:szCs w:val="18"/>
        </w:rPr>
        <w:t xml:space="preserve">，水流动能校正系数 </w:t>
      </w:r>
      <w:r>
        <w:rPr>
          <w:rFonts w:ascii="Times New Roman" w:hAnsi="Times New Roman" w:eastAsia="Times New Roman" w:cs="Times New Roman"/>
          <w:sz w:val="18"/>
          <w:szCs w:val="18"/>
        </w:rPr>
        <w:t xml:space="preserve">α  </w:t>
      </w:r>
      <w:r>
        <w:rPr>
          <w:sz w:val="18"/>
          <w:szCs w:val="18"/>
        </w:rPr>
        <w:t>取</w:t>
      </w:r>
      <w:r>
        <w:rPr>
          <w:spacing w:val="22"/>
          <w:w w:val="101"/>
          <w:sz w:val="18"/>
          <w:szCs w:val="18"/>
        </w:rPr>
        <w:t xml:space="preserve"> </w:t>
      </w:r>
      <w:r>
        <w:rPr>
          <w:rFonts w:ascii="Times New Roman" w:hAnsi="Times New Roman" w:eastAsia="Times New Roman" w:cs="Times New Roman"/>
          <w:sz w:val="18"/>
          <w:szCs w:val="18"/>
        </w:rPr>
        <w:t>1.05</w:t>
      </w:r>
      <w:r>
        <w:rPr>
          <w:spacing w:val="-1"/>
          <w:sz w:val="18"/>
          <w:szCs w:val="18"/>
        </w:rPr>
        <w:t xml:space="preserve">；当水跃前收缩水深 </w:t>
      </w:r>
      <w:r>
        <w:rPr>
          <w:rFonts w:ascii="Times New Roman" w:hAnsi="Times New Roman" w:eastAsia="Times New Roman" w:cs="Times New Roman"/>
          <w:spacing w:val="-1"/>
          <w:sz w:val="18"/>
          <w:szCs w:val="18"/>
        </w:rPr>
        <w:t>hc=1.5m</w:t>
      </w:r>
      <w:r>
        <w:rPr>
          <w:spacing w:val="-1"/>
          <w:sz w:val="18"/>
          <w:szCs w:val="18"/>
        </w:rPr>
        <w:t>，</w:t>
      </w:r>
      <w:r>
        <w:rPr>
          <w:rFonts w:ascii="Times New Roman" w:hAnsi="Times New Roman" w:eastAsia="Times New Roman" w:cs="Times New Roman"/>
          <w:spacing w:val="-1"/>
          <w:sz w:val="18"/>
          <w:szCs w:val="18"/>
        </w:rPr>
        <w:t>q=12.5m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/s/m</w:t>
      </w:r>
      <w:r>
        <w:rPr>
          <w:spacing w:val="-1"/>
          <w:sz w:val="18"/>
          <w:szCs w:val="18"/>
        </w:rPr>
        <w:t>，消力池出口水面跌落</w:t>
      </w:r>
      <w:r>
        <w:rPr>
          <w:rFonts w:ascii="Cambria Math" w:hAnsi="Cambria Math" w:eastAsia="Cambria Math" w:cs="Cambria Math"/>
          <w:spacing w:val="-11"/>
          <w:w w:val="87"/>
          <w:sz w:val="18"/>
          <w:szCs w:val="18"/>
        </w:rPr>
        <w:t>△</w:t>
      </w:r>
      <w:r>
        <w:rPr>
          <w:rFonts w:ascii="Times New Roman" w:hAnsi="Times New Roman" w:eastAsia="Times New Roman" w:cs="Times New Roman"/>
          <w:spacing w:val="-3"/>
          <w:sz w:val="12"/>
          <w:szCs w:val="12"/>
        </w:rPr>
        <w:t>Z</w:t>
      </w:r>
      <w:r>
        <w:rPr>
          <w:rFonts w:ascii="Times New Roman" w:hAnsi="Times New Roman" w:eastAsia="Times New Roman" w:cs="Times New Roman"/>
          <w:spacing w:val="-3"/>
          <w:sz w:val="18"/>
          <w:szCs w:val="18"/>
        </w:rPr>
        <w:t>=0.85m</w:t>
      </w:r>
      <w:r>
        <w:rPr>
          <w:spacing w:val="-3"/>
          <w:sz w:val="18"/>
          <w:szCs w:val="18"/>
        </w:rPr>
        <w:t>，水跃淹没度</w:t>
      </w:r>
      <w:r>
        <w:rPr>
          <w:spacing w:val="-28"/>
          <w:sz w:val="18"/>
          <w:szCs w:val="18"/>
        </w:rPr>
        <w:t xml:space="preserve"> </w:t>
      </w:r>
      <w:r>
        <w:rPr>
          <w:rFonts w:ascii="Times New Roman" w:hAnsi="Times New Roman" w:eastAsia="Times New Roman" w:cs="Times New Roman"/>
          <w:spacing w:val="-3"/>
          <w:sz w:val="18"/>
          <w:szCs w:val="18"/>
        </w:rPr>
        <w:t>σ</w:t>
      </w:r>
      <w:r>
        <w:rPr>
          <w:rFonts w:ascii="Times New Roman" w:hAnsi="Times New Roman" w:eastAsia="Times New Roman" w:cs="Times New Roman"/>
          <w:spacing w:val="-3"/>
          <w:sz w:val="12"/>
          <w:szCs w:val="12"/>
        </w:rPr>
        <w:t>0</w:t>
      </w:r>
      <w:r>
        <w:rPr>
          <w:rFonts w:ascii="Times New Roman" w:hAnsi="Times New Roman" w:eastAsia="Times New Roman" w:cs="Times New Roman"/>
          <w:spacing w:val="-3"/>
          <w:sz w:val="18"/>
          <w:szCs w:val="18"/>
        </w:rPr>
        <w:t>=1.1</w:t>
      </w:r>
      <w:r>
        <w:rPr>
          <w:spacing w:val="-3"/>
          <w:sz w:val="18"/>
          <w:szCs w:val="18"/>
        </w:rPr>
        <w:t>，消力池扩散角为</w:t>
      </w:r>
      <w:r>
        <w:rPr>
          <w:spacing w:val="-28"/>
          <w:sz w:val="18"/>
          <w:szCs w:val="18"/>
        </w:rPr>
        <w:t xml:space="preserve"> </w:t>
      </w:r>
      <w:r>
        <w:rPr>
          <w:rFonts w:ascii="Times New Roman" w:hAnsi="Times New Roman" w:eastAsia="Times New Roman" w:cs="Times New Roman"/>
          <w:spacing w:val="-3"/>
          <w:sz w:val="18"/>
          <w:szCs w:val="18"/>
        </w:rPr>
        <w:t>0</w:t>
      </w:r>
      <w:r>
        <w:rPr>
          <w:rFonts w:ascii="Times New Roman" w:hAnsi="Times New Roman" w:eastAsia="Times New Roman" w:cs="Times New Roman"/>
          <w:spacing w:val="18"/>
          <w:sz w:val="18"/>
          <w:szCs w:val="18"/>
        </w:rPr>
        <w:t xml:space="preserve"> </w:t>
      </w:r>
      <w:r>
        <w:rPr>
          <w:spacing w:val="-3"/>
          <w:sz w:val="18"/>
          <w:szCs w:val="18"/>
        </w:rPr>
        <w:t>时，计算消力池深最接近以下哪个选项？</w:t>
      </w:r>
    </w:p>
    <w:p w14:paraId="20A0DE9A">
      <w:pPr>
        <w:spacing w:before="28"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A.1.8m        B.1.4m        C.1.0m        D</w:t>
      </w:r>
      <w:r>
        <w:rPr>
          <w:rFonts w:ascii="Times New Roman" w:hAnsi="Times New Roman" w:eastAsia="Times New Roman" w:cs="Times New Roman"/>
          <w:spacing w:val="-1"/>
          <w:sz w:val="18"/>
          <w:szCs w:val="18"/>
        </w:rPr>
        <w:t>.0.6m</w:t>
      </w:r>
    </w:p>
    <w:p w14:paraId="493F570D">
      <w:pPr>
        <w:spacing w:line="232" w:lineRule="auto"/>
        <w:rPr>
          <w:rFonts w:ascii="Times New Roman" w:hAnsi="Times New Roman" w:eastAsia="Times New Roman" w:cs="Times New Roman"/>
          <w:sz w:val="18"/>
          <w:szCs w:val="18"/>
        </w:rPr>
        <w:sectPr>
          <w:headerReference r:id="rId11" w:type="default"/>
          <w:footerReference r:id="rId12" w:type="default"/>
          <w:pgSz w:w="11907" w:h="16839"/>
          <w:pgMar w:top="986" w:right="1214" w:bottom="862" w:left="1219" w:header="668" w:footer="634" w:gutter="0"/>
          <w:cols w:space="720" w:num="1"/>
        </w:sectPr>
      </w:pPr>
    </w:p>
    <w:p w14:paraId="14046242">
      <w:pPr>
        <w:pStyle w:val="2"/>
        <w:spacing w:before="33" w:line="287" w:lineRule="auto"/>
        <w:ind w:left="35" w:firstLine="14"/>
        <w:jc w:val="both"/>
        <w:rPr>
          <w:sz w:val="18"/>
          <w:szCs w:val="18"/>
        </w:rPr>
      </w:pPr>
      <w:r>
        <w:rPr>
          <w:rFonts w:ascii="Times New Roman" w:hAnsi="Times New Roman" w:eastAsia="Times New Roman" w:cs="Times New Roman"/>
          <w:sz w:val="18"/>
          <w:szCs w:val="18"/>
        </w:rPr>
        <w:t>19</w:t>
      </w:r>
      <w:r>
        <w:rPr>
          <w:sz w:val="18"/>
          <w:szCs w:val="18"/>
        </w:rPr>
        <w:t>、某工程有压输水隧洞大致平行岸坡布置，山坡坡度为</w:t>
      </w:r>
      <w:r>
        <w:rPr>
          <w:spacing w:val="-26"/>
          <w:sz w:val="18"/>
          <w:szCs w:val="18"/>
        </w:rPr>
        <w:t xml:space="preserve"> </w:t>
      </w:r>
      <w:r>
        <w:rPr>
          <w:rFonts w:ascii="Times New Roman" w:hAnsi="Times New Roman" w:eastAsia="Times New Roman" w:cs="Times New Roman"/>
          <w:sz w:val="18"/>
          <w:szCs w:val="18"/>
        </w:rPr>
        <w:t>38°</w:t>
      </w:r>
      <w:r>
        <w:rPr>
          <w:sz w:val="18"/>
          <w:szCs w:val="18"/>
        </w:rPr>
        <w:t xml:space="preserve">,覆盖层厚度 </w:t>
      </w:r>
      <w:r>
        <w:rPr>
          <w:rFonts w:ascii="Times New Roman" w:hAnsi="Times New Roman" w:eastAsia="Times New Roman" w:cs="Times New Roman"/>
          <w:sz w:val="18"/>
          <w:szCs w:val="18"/>
        </w:rPr>
        <w:t>10m</w:t>
      </w:r>
      <w:r>
        <w:rPr>
          <w:sz w:val="18"/>
          <w:szCs w:val="18"/>
        </w:rPr>
        <w:t>。该段隧</w:t>
      </w:r>
      <w:r>
        <w:rPr>
          <w:spacing w:val="-1"/>
          <w:sz w:val="18"/>
          <w:szCs w:val="18"/>
        </w:rPr>
        <w:t>洞围岩较完整，无不利结构面，</w:t>
      </w:r>
      <w:r>
        <w:rPr>
          <w:sz w:val="18"/>
          <w:szCs w:val="18"/>
        </w:rPr>
        <w:t xml:space="preserve">隧洞采用混凝土衬砌，运行时洞内最大水头 </w:t>
      </w:r>
      <w:r>
        <w:rPr>
          <w:rFonts w:ascii="Times New Roman" w:hAnsi="Times New Roman" w:eastAsia="Times New Roman" w:cs="Times New Roman"/>
          <w:sz w:val="18"/>
          <w:szCs w:val="18"/>
        </w:rPr>
        <w:t>60m</w:t>
      </w:r>
      <w:r>
        <w:rPr>
          <w:sz w:val="18"/>
          <w:szCs w:val="18"/>
        </w:rPr>
        <w:t>。要满足山体最小覆盖层厚度要求，</w:t>
      </w:r>
      <w:r>
        <w:rPr>
          <w:spacing w:val="-1"/>
          <w:sz w:val="18"/>
          <w:szCs w:val="18"/>
        </w:rPr>
        <w:t>洞顶距坡面距离至少是多少？（经</w:t>
      </w:r>
      <w:r>
        <w:rPr>
          <w:spacing w:val="-2"/>
          <w:sz w:val="18"/>
          <w:szCs w:val="18"/>
        </w:rPr>
        <w:t>验系数取</w:t>
      </w:r>
      <w:r>
        <w:rPr>
          <w:spacing w:val="-23"/>
          <w:sz w:val="18"/>
          <w:szCs w:val="18"/>
        </w:rPr>
        <w:t xml:space="preserve"> </w:t>
      </w:r>
      <w:r>
        <w:rPr>
          <w:rFonts w:ascii="Times New Roman" w:hAnsi="Times New Roman" w:eastAsia="Times New Roman" w:cs="Times New Roman"/>
          <w:spacing w:val="-2"/>
          <w:sz w:val="18"/>
          <w:szCs w:val="18"/>
        </w:rPr>
        <w:t>1.3</w:t>
      </w:r>
      <w:r>
        <w:rPr>
          <w:spacing w:val="-2"/>
          <w:sz w:val="18"/>
          <w:szCs w:val="18"/>
        </w:rPr>
        <w:t>，岩体重度</w:t>
      </w:r>
      <w:r>
        <w:rPr>
          <w:spacing w:val="-40"/>
          <w:sz w:val="18"/>
          <w:szCs w:val="18"/>
        </w:rPr>
        <w:t xml:space="preserve"> </w:t>
      </w:r>
      <w:r>
        <w:rPr>
          <w:rFonts w:ascii="Times New Roman" w:hAnsi="Times New Roman" w:eastAsia="Times New Roman" w:cs="Times New Roman"/>
          <w:spacing w:val="-2"/>
          <w:sz w:val="18"/>
          <w:szCs w:val="18"/>
        </w:rPr>
        <w:t>25kN/m</w:t>
      </w:r>
      <w:r>
        <w:rPr>
          <w:rFonts w:ascii="Times New Roman" w:hAnsi="Times New Roman" w:eastAsia="Times New Roman" w:cs="Times New Roman"/>
          <w:spacing w:val="-2"/>
          <w:position w:val="5"/>
          <w:sz w:val="12"/>
          <w:szCs w:val="12"/>
        </w:rPr>
        <w:t>3</w:t>
      </w:r>
      <w:r>
        <w:rPr>
          <w:spacing w:val="-3"/>
          <w:sz w:val="18"/>
          <w:szCs w:val="18"/>
        </w:rPr>
        <w:t xml:space="preserve">，水重度取 </w:t>
      </w:r>
      <w:r>
        <w:rPr>
          <w:rFonts w:ascii="Times New Roman" w:hAnsi="Times New Roman" w:eastAsia="Times New Roman" w:cs="Times New Roman"/>
          <w:spacing w:val="-3"/>
          <w:sz w:val="18"/>
          <w:szCs w:val="18"/>
        </w:rPr>
        <w:t>10kN/m</w:t>
      </w:r>
      <w:r>
        <w:rPr>
          <w:rFonts w:ascii="Times New Roman" w:hAnsi="Times New Roman" w:eastAsia="Times New Roman" w:cs="Times New Roman"/>
          <w:spacing w:val="-3"/>
          <w:position w:val="5"/>
          <w:sz w:val="12"/>
          <w:szCs w:val="12"/>
        </w:rPr>
        <w:t>3</w:t>
      </w:r>
      <w:r>
        <w:rPr>
          <w:spacing w:val="-3"/>
          <w:sz w:val="18"/>
          <w:szCs w:val="18"/>
        </w:rPr>
        <w:t>）</w:t>
      </w:r>
    </w:p>
    <w:p w14:paraId="050F6730">
      <w:pPr>
        <w:spacing w:before="29"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A.35m        B.45m        C.50m        D</w:t>
      </w:r>
      <w:r>
        <w:rPr>
          <w:rFonts w:ascii="Times New Roman" w:hAnsi="Times New Roman" w:eastAsia="Times New Roman" w:cs="Times New Roman"/>
          <w:spacing w:val="-1"/>
          <w:sz w:val="18"/>
          <w:szCs w:val="18"/>
        </w:rPr>
        <w:t>.55m</w:t>
      </w:r>
    </w:p>
    <w:p w14:paraId="124C88BE">
      <w:pPr>
        <w:spacing w:line="277" w:lineRule="auto"/>
        <w:rPr>
          <w:rFonts w:ascii="Arial"/>
          <w:sz w:val="21"/>
        </w:rPr>
      </w:pPr>
    </w:p>
    <w:p w14:paraId="38CF5550">
      <w:pPr>
        <w:spacing w:line="277" w:lineRule="auto"/>
        <w:rPr>
          <w:rFonts w:ascii="Arial"/>
          <w:sz w:val="21"/>
        </w:rPr>
      </w:pPr>
    </w:p>
    <w:p w14:paraId="3A671B5C">
      <w:pPr>
        <w:spacing w:line="277" w:lineRule="auto"/>
        <w:rPr>
          <w:rFonts w:ascii="Arial"/>
          <w:sz w:val="21"/>
        </w:rPr>
      </w:pPr>
    </w:p>
    <w:p w14:paraId="125B002D">
      <w:pPr>
        <w:spacing w:line="277" w:lineRule="auto"/>
        <w:rPr>
          <w:rFonts w:ascii="Arial"/>
          <w:sz w:val="21"/>
        </w:rPr>
      </w:pPr>
    </w:p>
    <w:p w14:paraId="0C819F69">
      <w:pPr>
        <w:spacing w:line="277" w:lineRule="auto"/>
        <w:rPr>
          <w:rFonts w:ascii="Arial"/>
          <w:sz w:val="21"/>
        </w:rPr>
      </w:pPr>
    </w:p>
    <w:p w14:paraId="00243E51">
      <w:pPr>
        <w:spacing w:line="277" w:lineRule="auto"/>
        <w:rPr>
          <w:rFonts w:ascii="Arial"/>
          <w:sz w:val="21"/>
        </w:rPr>
      </w:pPr>
    </w:p>
    <w:p w14:paraId="65F0816C">
      <w:pPr>
        <w:pStyle w:val="2"/>
        <w:spacing w:before="59" w:line="286" w:lineRule="auto"/>
        <w:ind w:left="40" w:right="62" w:hanging="8"/>
        <w:rPr>
          <w:sz w:val="18"/>
          <w:szCs w:val="18"/>
        </w:rPr>
      </w:pPr>
      <w:r>
        <w:rPr>
          <w:rFonts w:ascii="Times New Roman" w:hAnsi="Times New Roman" w:eastAsia="Times New Roman" w:cs="Times New Roman"/>
          <w:spacing w:val="1"/>
          <w:sz w:val="18"/>
          <w:szCs w:val="18"/>
        </w:rPr>
        <w:t>20</w:t>
      </w:r>
      <w:r>
        <w:rPr>
          <w:spacing w:val="1"/>
          <w:sz w:val="18"/>
          <w:szCs w:val="18"/>
        </w:rPr>
        <w:t>、某工程泄洪洞，开挖后，发现洞内严重滴水，沿软弱结构面还有小量涌水，</w:t>
      </w:r>
      <w:r>
        <w:rPr>
          <w:sz w:val="18"/>
          <w:szCs w:val="18"/>
        </w:rPr>
        <w:t>设计采用钢筋混凝土衬砌。经测量，地</w:t>
      </w:r>
      <w:r>
        <w:rPr>
          <w:spacing w:val="-2"/>
          <w:sz w:val="18"/>
          <w:szCs w:val="18"/>
        </w:rPr>
        <w:t>下水位线高于隧洞中心线</w:t>
      </w:r>
      <w:r>
        <w:rPr>
          <w:spacing w:val="-23"/>
          <w:sz w:val="18"/>
          <w:szCs w:val="18"/>
        </w:rPr>
        <w:t xml:space="preserve"> </w:t>
      </w:r>
      <w:r>
        <w:rPr>
          <w:rFonts w:ascii="Times New Roman" w:hAnsi="Times New Roman" w:eastAsia="Times New Roman" w:cs="Times New Roman"/>
          <w:spacing w:val="-2"/>
          <w:sz w:val="18"/>
          <w:szCs w:val="18"/>
        </w:rPr>
        <w:t>13m</w:t>
      </w:r>
      <w:r>
        <w:rPr>
          <w:spacing w:val="-2"/>
          <w:sz w:val="18"/>
          <w:szCs w:val="18"/>
        </w:rPr>
        <w:t>。在不考虑排</w:t>
      </w:r>
      <w:r>
        <w:rPr>
          <w:spacing w:val="-3"/>
          <w:sz w:val="18"/>
          <w:szCs w:val="18"/>
        </w:rPr>
        <w:t>水的条件下，作用在衬砌结构上的外水压力取值最接近以下哪项？</w:t>
      </w:r>
    </w:p>
    <w:p w14:paraId="4739C429">
      <w:pPr>
        <w:spacing w:before="12" w:line="211" w:lineRule="auto"/>
        <w:ind w:left="313"/>
        <w:rPr>
          <w:rFonts w:ascii="Times New Roman" w:hAnsi="Times New Roman" w:eastAsia="Times New Roman" w:cs="Times New Roman"/>
          <w:sz w:val="12"/>
          <w:szCs w:val="12"/>
        </w:rPr>
      </w:pPr>
      <w:r>
        <w:rPr>
          <w:rFonts w:ascii="Times New Roman" w:hAnsi="Times New Roman" w:eastAsia="Times New Roman" w:cs="Times New Roman"/>
          <w:sz w:val="18"/>
          <w:szCs w:val="18"/>
        </w:rPr>
        <w:t>A.50kN/m</w:t>
      </w:r>
      <w:r>
        <w:rPr>
          <w:rFonts w:ascii="Times New Roman" w:hAnsi="Times New Roman" w:eastAsia="Times New Roman" w:cs="Times New Roman"/>
          <w:position w:val="5"/>
          <w:sz w:val="12"/>
          <w:szCs w:val="12"/>
        </w:rPr>
        <w:t xml:space="preserve">2            </w:t>
      </w:r>
      <w:r>
        <w:rPr>
          <w:rFonts w:ascii="Times New Roman" w:hAnsi="Times New Roman" w:eastAsia="Times New Roman" w:cs="Times New Roman"/>
          <w:sz w:val="18"/>
          <w:szCs w:val="18"/>
        </w:rPr>
        <w:t>B.80kN/m</w:t>
      </w:r>
      <w:r>
        <w:rPr>
          <w:rFonts w:ascii="Times New Roman" w:hAnsi="Times New Roman" w:eastAsia="Times New Roman" w:cs="Times New Roman"/>
          <w:position w:val="5"/>
          <w:sz w:val="12"/>
          <w:szCs w:val="12"/>
        </w:rPr>
        <w:t xml:space="preserve">2     </w:t>
      </w:r>
      <w:r>
        <w:rPr>
          <w:rFonts w:ascii="Times New Roman" w:hAnsi="Times New Roman" w:eastAsia="Times New Roman" w:cs="Times New Roman"/>
          <w:spacing w:val="-1"/>
          <w:position w:val="5"/>
          <w:sz w:val="12"/>
          <w:szCs w:val="12"/>
        </w:rPr>
        <w:t xml:space="preserve">       </w:t>
      </w:r>
      <w:r>
        <w:rPr>
          <w:rFonts w:ascii="Times New Roman" w:hAnsi="Times New Roman" w:eastAsia="Times New Roman" w:cs="Times New Roman"/>
          <w:spacing w:val="-1"/>
          <w:sz w:val="18"/>
          <w:szCs w:val="18"/>
        </w:rPr>
        <w:t>C.20kN/m</w:t>
      </w:r>
      <w:r>
        <w:rPr>
          <w:rFonts w:ascii="Times New Roman" w:hAnsi="Times New Roman" w:eastAsia="Times New Roman" w:cs="Times New Roman"/>
          <w:spacing w:val="-1"/>
          <w:position w:val="5"/>
          <w:sz w:val="12"/>
          <w:szCs w:val="12"/>
        </w:rPr>
        <w:t xml:space="preserve">2             </w:t>
      </w:r>
      <w:r>
        <w:rPr>
          <w:rFonts w:ascii="Times New Roman" w:hAnsi="Times New Roman" w:eastAsia="Times New Roman" w:cs="Times New Roman"/>
          <w:spacing w:val="-1"/>
          <w:sz w:val="18"/>
          <w:szCs w:val="18"/>
        </w:rPr>
        <w:t>D.110kN/m</w:t>
      </w:r>
      <w:r>
        <w:rPr>
          <w:rFonts w:ascii="Times New Roman" w:hAnsi="Times New Roman" w:eastAsia="Times New Roman" w:cs="Times New Roman"/>
          <w:spacing w:val="-1"/>
          <w:position w:val="5"/>
          <w:sz w:val="12"/>
          <w:szCs w:val="12"/>
        </w:rPr>
        <w:t>2</w:t>
      </w:r>
    </w:p>
    <w:p w14:paraId="48451662">
      <w:pPr>
        <w:spacing w:line="284" w:lineRule="auto"/>
        <w:rPr>
          <w:rFonts w:ascii="Arial"/>
          <w:sz w:val="21"/>
        </w:rPr>
      </w:pPr>
    </w:p>
    <w:p w14:paraId="50A1750E">
      <w:pPr>
        <w:spacing w:line="284" w:lineRule="auto"/>
        <w:rPr>
          <w:rFonts w:ascii="Arial"/>
          <w:sz w:val="21"/>
        </w:rPr>
      </w:pPr>
    </w:p>
    <w:p w14:paraId="277EB23E">
      <w:pPr>
        <w:spacing w:line="284" w:lineRule="auto"/>
        <w:rPr>
          <w:rFonts w:ascii="Arial"/>
          <w:sz w:val="21"/>
        </w:rPr>
      </w:pPr>
    </w:p>
    <w:p w14:paraId="716301C4">
      <w:pPr>
        <w:spacing w:line="284" w:lineRule="auto"/>
        <w:rPr>
          <w:rFonts w:ascii="Arial"/>
          <w:sz w:val="21"/>
        </w:rPr>
      </w:pPr>
    </w:p>
    <w:p w14:paraId="423F62FB">
      <w:pPr>
        <w:spacing w:line="285" w:lineRule="auto"/>
        <w:rPr>
          <w:rFonts w:ascii="Arial"/>
          <w:sz w:val="21"/>
        </w:rPr>
      </w:pPr>
    </w:p>
    <w:p w14:paraId="3712CB25">
      <w:pPr>
        <w:pStyle w:val="2"/>
        <w:spacing w:before="58" w:line="287" w:lineRule="auto"/>
        <w:ind w:left="35" w:right="58" w:hanging="3"/>
        <w:rPr>
          <w:sz w:val="18"/>
          <w:szCs w:val="18"/>
        </w:rPr>
      </w:pPr>
      <w:r>
        <w:rPr>
          <w:rFonts w:ascii="Times New Roman" w:hAnsi="Times New Roman" w:eastAsia="Times New Roman" w:cs="Times New Roman"/>
          <w:spacing w:val="-1"/>
          <w:sz w:val="18"/>
          <w:szCs w:val="18"/>
        </w:rPr>
        <w:t>21</w:t>
      </w:r>
      <w:r>
        <w:rPr>
          <w:spacing w:val="-1"/>
          <w:sz w:val="18"/>
          <w:szCs w:val="18"/>
        </w:rPr>
        <w:t>、某山区水库，校核水位为</w:t>
      </w:r>
      <w:r>
        <w:rPr>
          <w:spacing w:val="-20"/>
          <w:sz w:val="18"/>
          <w:szCs w:val="18"/>
        </w:rPr>
        <w:t xml:space="preserve"> </w:t>
      </w:r>
      <w:r>
        <w:rPr>
          <w:rFonts w:ascii="Times New Roman" w:hAnsi="Times New Roman" w:eastAsia="Times New Roman" w:cs="Times New Roman"/>
          <w:spacing w:val="-1"/>
          <w:sz w:val="18"/>
          <w:szCs w:val="18"/>
        </w:rPr>
        <w:t xml:space="preserve">2019m  </w:t>
      </w:r>
      <w:r>
        <w:rPr>
          <w:spacing w:val="-1"/>
          <w:sz w:val="18"/>
          <w:szCs w:val="18"/>
        </w:rPr>
        <w:t xml:space="preserve">时设计下泄流量 </w:t>
      </w:r>
      <w:r>
        <w:rPr>
          <w:rFonts w:ascii="Times New Roman" w:hAnsi="Times New Roman" w:eastAsia="Times New Roman" w:cs="Times New Roman"/>
          <w:spacing w:val="-1"/>
          <w:sz w:val="18"/>
          <w:szCs w:val="18"/>
        </w:rPr>
        <w:t>182</w:t>
      </w:r>
      <w:r>
        <w:rPr>
          <w:rFonts w:ascii="Times New Roman" w:hAnsi="Times New Roman" w:eastAsia="Times New Roman" w:cs="Times New Roman"/>
          <w:spacing w:val="-2"/>
          <w:sz w:val="18"/>
          <w:szCs w:val="18"/>
        </w:rPr>
        <w:t>0m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；设计水位</w:t>
      </w:r>
      <w:r>
        <w:rPr>
          <w:spacing w:val="-19"/>
          <w:sz w:val="18"/>
          <w:szCs w:val="18"/>
        </w:rPr>
        <w:t xml:space="preserve"> </w:t>
      </w:r>
      <w:r>
        <w:rPr>
          <w:rFonts w:ascii="Times New Roman" w:hAnsi="Times New Roman" w:eastAsia="Times New Roman" w:cs="Times New Roman"/>
          <w:spacing w:val="-2"/>
          <w:sz w:val="18"/>
          <w:szCs w:val="18"/>
        </w:rPr>
        <w:t>2017m</w:t>
      </w:r>
      <w:r>
        <w:rPr>
          <w:rFonts w:ascii="Times New Roman" w:hAnsi="Times New Roman" w:eastAsia="Times New Roman" w:cs="Times New Roman"/>
          <w:spacing w:val="28"/>
          <w:sz w:val="18"/>
          <w:szCs w:val="18"/>
        </w:rPr>
        <w:t xml:space="preserve"> </w:t>
      </w:r>
      <w:r>
        <w:rPr>
          <w:spacing w:val="-2"/>
          <w:sz w:val="18"/>
          <w:szCs w:val="18"/>
        </w:rPr>
        <w:t xml:space="preserve">时下泄流量 </w:t>
      </w:r>
      <w:r>
        <w:rPr>
          <w:rFonts w:ascii="Times New Roman" w:hAnsi="Times New Roman" w:eastAsia="Times New Roman" w:cs="Times New Roman"/>
          <w:spacing w:val="-2"/>
          <w:sz w:val="18"/>
          <w:szCs w:val="18"/>
        </w:rPr>
        <w:t>1420m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。根据地形、地</w:t>
      </w:r>
      <w:r>
        <w:rPr>
          <w:spacing w:val="-7"/>
          <w:sz w:val="18"/>
          <w:szCs w:val="18"/>
        </w:rPr>
        <w:t>质条件，泄水建筑物进口设置堰高</w:t>
      </w:r>
      <w:r>
        <w:rPr>
          <w:spacing w:val="-36"/>
          <w:sz w:val="18"/>
          <w:szCs w:val="18"/>
        </w:rPr>
        <w:t xml:space="preserve"> </w:t>
      </w:r>
      <w:r>
        <w:rPr>
          <w:rFonts w:ascii="Times New Roman" w:hAnsi="Times New Roman" w:eastAsia="Times New Roman" w:cs="Times New Roman"/>
          <w:spacing w:val="-7"/>
          <w:sz w:val="18"/>
          <w:szCs w:val="18"/>
        </w:rPr>
        <w:t>3.0m</w:t>
      </w:r>
      <w:r>
        <w:rPr>
          <w:rFonts w:ascii="Times New Roman" w:hAnsi="Times New Roman" w:eastAsia="Times New Roman" w:cs="Times New Roman"/>
          <w:spacing w:val="20"/>
          <w:sz w:val="18"/>
          <w:szCs w:val="18"/>
        </w:rPr>
        <w:t xml:space="preserve"> </w:t>
      </w:r>
      <w:r>
        <w:rPr>
          <w:spacing w:val="-7"/>
          <w:sz w:val="18"/>
          <w:szCs w:val="18"/>
        </w:rPr>
        <w:t>的</w:t>
      </w:r>
      <w:r>
        <w:rPr>
          <w:spacing w:val="-8"/>
          <w:sz w:val="18"/>
          <w:szCs w:val="18"/>
        </w:rPr>
        <w:t>开敞式</w:t>
      </w:r>
      <w:r>
        <w:rPr>
          <w:spacing w:val="-42"/>
          <w:sz w:val="18"/>
          <w:szCs w:val="18"/>
        </w:rPr>
        <w:t xml:space="preserve"> </w:t>
      </w:r>
      <w:r>
        <w:rPr>
          <w:rFonts w:ascii="Times New Roman" w:hAnsi="Times New Roman" w:eastAsia="Times New Roman" w:cs="Times New Roman"/>
          <w:spacing w:val="-8"/>
          <w:sz w:val="18"/>
          <w:szCs w:val="18"/>
        </w:rPr>
        <w:t>WES</w:t>
      </w:r>
      <w:r>
        <w:rPr>
          <w:rFonts w:ascii="Times New Roman" w:hAnsi="Times New Roman" w:eastAsia="Times New Roman" w:cs="Times New Roman"/>
          <w:spacing w:val="13"/>
          <w:sz w:val="18"/>
          <w:szCs w:val="18"/>
        </w:rPr>
        <w:t xml:space="preserve"> </w:t>
      </w:r>
      <w:r>
        <w:rPr>
          <w:spacing w:val="-8"/>
          <w:sz w:val="18"/>
          <w:szCs w:val="18"/>
        </w:rPr>
        <w:t>实用堰，堰顶高程</w:t>
      </w:r>
      <w:r>
        <w:rPr>
          <w:spacing w:val="-40"/>
          <w:sz w:val="18"/>
          <w:szCs w:val="18"/>
        </w:rPr>
        <w:t xml:space="preserve"> </w:t>
      </w:r>
      <w:r>
        <w:rPr>
          <w:rFonts w:ascii="Times New Roman" w:hAnsi="Times New Roman" w:eastAsia="Times New Roman" w:cs="Times New Roman"/>
          <w:spacing w:val="-8"/>
          <w:sz w:val="18"/>
          <w:szCs w:val="18"/>
        </w:rPr>
        <w:t>2008.5m</w:t>
      </w:r>
      <w:r>
        <w:rPr>
          <w:spacing w:val="-8"/>
          <w:sz w:val="18"/>
          <w:szCs w:val="18"/>
        </w:rPr>
        <w:t>，上游面垂直，侧收缩系数</w:t>
      </w:r>
      <w:r>
        <w:rPr>
          <w:spacing w:val="-37"/>
          <w:sz w:val="18"/>
          <w:szCs w:val="18"/>
        </w:rPr>
        <w:t xml:space="preserve"> </w:t>
      </w:r>
      <w:r>
        <w:rPr>
          <w:rFonts w:ascii="Times New Roman" w:hAnsi="Times New Roman" w:eastAsia="Times New Roman" w:cs="Times New Roman"/>
          <w:spacing w:val="-8"/>
          <w:sz w:val="18"/>
          <w:szCs w:val="18"/>
        </w:rPr>
        <w:t>0.84</w:t>
      </w:r>
      <w:r>
        <w:rPr>
          <w:spacing w:val="-8"/>
          <w:sz w:val="18"/>
          <w:szCs w:val="18"/>
        </w:rPr>
        <w:t>，</w:t>
      </w:r>
      <w:r>
        <w:rPr>
          <w:rFonts w:ascii="Times New Roman" w:hAnsi="Times New Roman" w:eastAsia="Times New Roman" w:cs="Times New Roman"/>
          <w:spacing w:val="-8"/>
          <w:sz w:val="18"/>
          <w:szCs w:val="18"/>
        </w:rPr>
        <w:t>σs=1.0</w:t>
      </w:r>
      <w:r>
        <w:rPr>
          <w:spacing w:val="-8"/>
          <w:sz w:val="18"/>
          <w:szCs w:val="18"/>
        </w:rPr>
        <w:t>。</w:t>
      </w:r>
      <w:r>
        <w:rPr>
          <w:spacing w:val="-5"/>
          <w:sz w:val="18"/>
          <w:szCs w:val="18"/>
        </w:rPr>
        <w:t>当定型设计水头</w:t>
      </w:r>
      <w:r>
        <w:rPr>
          <w:spacing w:val="-25"/>
          <w:sz w:val="18"/>
          <w:szCs w:val="18"/>
        </w:rPr>
        <w:t xml:space="preserve"> </w:t>
      </w:r>
      <w:r>
        <w:rPr>
          <w:rFonts w:ascii="Times New Roman" w:hAnsi="Times New Roman" w:eastAsia="Times New Roman" w:cs="Times New Roman"/>
          <w:spacing w:val="-5"/>
          <w:sz w:val="18"/>
          <w:szCs w:val="18"/>
        </w:rPr>
        <w:t>H</w:t>
      </w:r>
      <w:r>
        <w:rPr>
          <w:rFonts w:ascii="Times New Roman" w:hAnsi="Times New Roman" w:eastAsia="Times New Roman" w:cs="Times New Roman"/>
          <w:spacing w:val="-5"/>
          <w:sz w:val="12"/>
          <w:szCs w:val="12"/>
        </w:rPr>
        <w:t>d</w:t>
      </w:r>
      <w:r>
        <w:rPr>
          <w:rFonts w:ascii="Times New Roman" w:hAnsi="Times New Roman" w:eastAsia="Times New Roman" w:cs="Times New Roman"/>
          <w:spacing w:val="10"/>
          <w:w w:val="102"/>
          <w:sz w:val="12"/>
          <w:szCs w:val="12"/>
        </w:rPr>
        <w:t xml:space="preserve"> </w:t>
      </w:r>
      <w:r>
        <w:rPr>
          <w:spacing w:val="-5"/>
          <w:sz w:val="18"/>
          <w:szCs w:val="18"/>
        </w:rPr>
        <w:t>取</w:t>
      </w:r>
      <w:r>
        <w:rPr>
          <w:spacing w:val="-34"/>
          <w:sz w:val="18"/>
          <w:szCs w:val="18"/>
        </w:rPr>
        <w:t xml:space="preserve"> </w:t>
      </w:r>
      <w:r>
        <w:rPr>
          <w:rFonts w:ascii="Times New Roman" w:hAnsi="Times New Roman" w:eastAsia="Times New Roman" w:cs="Times New Roman"/>
          <w:spacing w:val="-5"/>
          <w:sz w:val="18"/>
          <w:szCs w:val="18"/>
        </w:rPr>
        <w:t>8.75m</w:t>
      </w:r>
      <w:r>
        <w:rPr>
          <w:rFonts w:ascii="Times New Roman" w:hAnsi="Times New Roman" w:eastAsia="Times New Roman" w:cs="Times New Roman"/>
          <w:spacing w:val="13"/>
          <w:w w:val="102"/>
          <w:sz w:val="18"/>
          <w:szCs w:val="18"/>
        </w:rPr>
        <w:t xml:space="preserve"> </w:t>
      </w:r>
      <w:r>
        <w:rPr>
          <w:spacing w:val="-5"/>
          <w:sz w:val="18"/>
          <w:szCs w:val="18"/>
        </w:rPr>
        <w:t>时，其泄流净宽最接近以下哪项？</w:t>
      </w:r>
    </w:p>
    <w:p w14:paraId="5EC9CFAA">
      <w:pPr>
        <w:spacing w:before="29"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A.34m        B.32m        C.30m        D</w:t>
      </w:r>
      <w:r>
        <w:rPr>
          <w:rFonts w:ascii="Times New Roman" w:hAnsi="Times New Roman" w:eastAsia="Times New Roman" w:cs="Times New Roman"/>
          <w:spacing w:val="-1"/>
          <w:sz w:val="18"/>
          <w:szCs w:val="18"/>
        </w:rPr>
        <w:t>.28m</w:t>
      </w:r>
    </w:p>
    <w:p w14:paraId="66239901">
      <w:pPr>
        <w:spacing w:line="277" w:lineRule="auto"/>
        <w:rPr>
          <w:rFonts w:ascii="Arial"/>
          <w:sz w:val="21"/>
        </w:rPr>
      </w:pPr>
    </w:p>
    <w:p w14:paraId="31735CBB">
      <w:pPr>
        <w:spacing w:line="277" w:lineRule="auto"/>
        <w:rPr>
          <w:rFonts w:ascii="Arial"/>
          <w:sz w:val="21"/>
        </w:rPr>
      </w:pPr>
    </w:p>
    <w:p w14:paraId="4C5ABED1">
      <w:pPr>
        <w:spacing w:line="277" w:lineRule="auto"/>
        <w:rPr>
          <w:rFonts w:ascii="Arial"/>
          <w:sz w:val="21"/>
        </w:rPr>
      </w:pPr>
    </w:p>
    <w:p w14:paraId="7232807F">
      <w:pPr>
        <w:spacing w:line="277" w:lineRule="auto"/>
        <w:rPr>
          <w:rFonts w:ascii="Arial"/>
          <w:sz w:val="21"/>
        </w:rPr>
      </w:pPr>
    </w:p>
    <w:p w14:paraId="36203313">
      <w:pPr>
        <w:spacing w:line="277" w:lineRule="auto"/>
        <w:rPr>
          <w:rFonts w:ascii="Arial"/>
          <w:sz w:val="21"/>
        </w:rPr>
      </w:pPr>
    </w:p>
    <w:p w14:paraId="6B2DACD7">
      <w:pPr>
        <w:spacing w:line="278" w:lineRule="auto"/>
        <w:rPr>
          <w:rFonts w:ascii="Arial"/>
          <w:sz w:val="21"/>
        </w:rPr>
      </w:pPr>
    </w:p>
    <w:p w14:paraId="02CA4627">
      <w:pPr>
        <w:pStyle w:val="2"/>
        <w:spacing w:before="59" w:line="284" w:lineRule="auto"/>
        <w:ind w:left="35" w:right="56" w:hanging="3"/>
        <w:jc w:val="both"/>
        <w:rPr>
          <w:sz w:val="18"/>
          <w:szCs w:val="18"/>
        </w:rPr>
      </w:pPr>
      <w:r>
        <w:rPr>
          <w:rFonts w:ascii="Times New Roman" w:hAnsi="Times New Roman" w:eastAsia="Times New Roman" w:cs="Times New Roman"/>
          <w:spacing w:val="-1"/>
          <w:sz w:val="18"/>
          <w:szCs w:val="18"/>
        </w:rPr>
        <w:t>22</w:t>
      </w:r>
      <w:r>
        <w:rPr>
          <w:spacing w:val="-1"/>
          <w:sz w:val="18"/>
          <w:szCs w:val="18"/>
        </w:rPr>
        <w:t xml:space="preserve">、某山区综合利用水库，在垭口布置开敞式溢洪道，下游消力池宽 </w:t>
      </w:r>
      <w:r>
        <w:rPr>
          <w:rFonts w:ascii="Times New Roman" w:hAnsi="Times New Roman" w:eastAsia="Times New Roman" w:cs="Times New Roman"/>
          <w:spacing w:val="-1"/>
          <w:sz w:val="18"/>
          <w:szCs w:val="18"/>
        </w:rPr>
        <w:t>40m</w:t>
      </w:r>
      <w:r>
        <w:rPr>
          <w:spacing w:val="-1"/>
          <w:sz w:val="18"/>
          <w:szCs w:val="18"/>
        </w:rPr>
        <w:t xml:space="preserve">，长 </w:t>
      </w:r>
      <w:r>
        <w:rPr>
          <w:rFonts w:ascii="Times New Roman" w:hAnsi="Times New Roman" w:eastAsia="Times New Roman" w:cs="Times New Roman"/>
          <w:spacing w:val="-1"/>
          <w:sz w:val="18"/>
          <w:szCs w:val="18"/>
        </w:rPr>
        <w:t>50m</w:t>
      </w:r>
      <w:r>
        <w:rPr>
          <w:spacing w:val="-1"/>
          <w:sz w:val="18"/>
          <w:szCs w:val="18"/>
        </w:rPr>
        <w:t xml:space="preserve">，池后护坦顶高程为 </w:t>
      </w:r>
      <w:r>
        <w:rPr>
          <w:rFonts w:ascii="Times New Roman" w:hAnsi="Times New Roman" w:eastAsia="Times New Roman" w:cs="Times New Roman"/>
          <w:spacing w:val="-1"/>
          <w:sz w:val="18"/>
          <w:szCs w:val="18"/>
        </w:rPr>
        <w:t>1114.0</w:t>
      </w:r>
      <w:r>
        <w:rPr>
          <w:rFonts w:ascii="Times New Roman" w:hAnsi="Times New Roman" w:eastAsia="Times New Roman" w:cs="Times New Roman"/>
          <w:spacing w:val="-2"/>
          <w:sz w:val="18"/>
          <w:szCs w:val="18"/>
        </w:rPr>
        <w:t>m</w:t>
      </w:r>
      <w:r>
        <w:rPr>
          <w:spacing w:val="-2"/>
          <w:sz w:val="18"/>
          <w:szCs w:val="18"/>
        </w:rPr>
        <w:t>，池深</w:t>
      </w:r>
      <w:r>
        <w:rPr>
          <w:rFonts w:ascii="Times New Roman" w:hAnsi="Times New Roman" w:eastAsia="Times New Roman" w:cs="Times New Roman"/>
          <w:spacing w:val="-4"/>
          <w:sz w:val="18"/>
          <w:szCs w:val="18"/>
        </w:rPr>
        <w:t>3.0m</w:t>
      </w:r>
      <w:r>
        <w:rPr>
          <w:spacing w:val="-4"/>
          <w:sz w:val="18"/>
          <w:szCs w:val="18"/>
        </w:rPr>
        <w:t>。池内未设消力墩，</w:t>
      </w:r>
      <w:r>
        <w:rPr>
          <w:spacing w:val="47"/>
          <w:sz w:val="18"/>
          <w:szCs w:val="18"/>
        </w:rPr>
        <w:t xml:space="preserve"> </w:t>
      </w:r>
      <w:r>
        <w:rPr>
          <w:spacing w:val="-4"/>
          <w:sz w:val="18"/>
          <w:szCs w:val="18"/>
        </w:rPr>
        <w:t>护坦底板厚</w:t>
      </w:r>
      <w:r>
        <w:rPr>
          <w:spacing w:val="-23"/>
          <w:sz w:val="18"/>
          <w:szCs w:val="18"/>
        </w:rPr>
        <w:t xml:space="preserve"> </w:t>
      </w:r>
      <w:r>
        <w:rPr>
          <w:rFonts w:ascii="Times New Roman" w:hAnsi="Times New Roman" w:eastAsia="Times New Roman" w:cs="Times New Roman"/>
          <w:spacing w:val="-4"/>
          <w:sz w:val="18"/>
          <w:szCs w:val="18"/>
        </w:rPr>
        <w:t>1.5m</w:t>
      </w:r>
      <w:r>
        <w:rPr>
          <w:spacing w:val="-4"/>
          <w:sz w:val="18"/>
          <w:szCs w:val="18"/>
        </w:rPr>
        <w:t>，纵横分缝间距</w:t>
      </w:r>
      <w:r>
        <w:rPr>
          <w:spacing w:val="-23"/>
          <w:sz w:val="18"/>
          <w:szCs w:val="18"/>
        </w:rPr>
        <w:t xml:space="preserve"> </w:t>
      </w:r>
      <w:r>
        <w:rPr>
          <w:rFonts w:ascii="Times New Roman" w:hAnsi="Times New Roman" w:eastAsia="Times New Roman" w:cs="Times New Roman"/>
          <w:spacing w:val="-4"/>
          <w:sz w:val="18"/>
          <w:szCs w:val="18"/>
        </w:rPr>
        <w:t>10m</w:t>
      </w:r>
      <w:r>
        <w:rPr>
          <w:spacing w:val="-4"/>
          <w:sz w:val="18"/>
          <w:szCs w:val="18"/>
        </w:rPr>
        <w:t>。设计洪水</w:t>
      </w:r>
      <w:r>
        <w:rPr>
          <w:spacing w:val="-23"/>
          <w:sz w:val="18"/>
          <w:szCs w:val="18"/>
        </w:rPr>
        <w:t xml:space="preserve"> </w:t>
      </w:r>
      <w:r>
        <w:rPr>
          <w:rFonts w:ascii="Times New Roman" w:hAnsi="Times New Roman" w:eastAsia="Times New Roman" w:cs="Times New Roman"/>
          <w:spacing w:val="-4"/>
          <w:sz w:val="18"/>
          <w:szCs w:val="18"/>
        </w:rPr>
        <w:t xml:space="preserve">100 </w:t>
      </w:r>
      <w:r>
        <w:rPr>
          <w:spacing w:val="-4"/>
          <w:sz w:val="18"/>
          <w:szCs w:val="18"/>
        </w:rPr>
        <w:t>年一遇，溢洪道下泄流量</w:t>
      </w:r>
      <w:r>
        <w:rPr>
          <w:spacing w:val="-23"/>
          <w:sz w:val="18"/>
          <w:szCs w:val="18"/>
        </w:rPr>
        <w:t xml:space="preserve"> </w:t>
      </w:r>
      <w:r>
        <w:rPr>
          <w:rFonts w:ascii="Times New Roman" w:hAnsi="Times New Roman" w:eastAsia="Times New Roman" w:cs="Times New Roman"/>
          <w:spacing w:val="-4"/>
          <w:sz w:val="18"/>
          <w:szCs w:val="18"/>
        </w:rPr>
        <w:t>1600m</w:t>
      </w:r>
      <w:r>
        <w:rPr>
          <w:rFonts w:ascii="Times New Roman" w:hAnsi="Times New Roman" w:eastAsia="Times New Roman" w:cs="Times New Roman"/>
          <w:spacing w:val="-4"/>
          <w:position w:val="5"/>
          <w:sz w:val="12"/>
          <w:szCs w:val="12"/>
        </w:rPr>
        <w:t>3</w:t>
      </w:r>
      <w:r>
        <w:rPr>
          <w:rFonts w:ascii="Times New Roman" w:hAnsi="Times New Roman" w:eastAsia="Times New Roman" w:cs="Times New Roman"/>
          <w:spacing w:val="-4"/>
          <w:sz w:val="18"/>
          <w:szCs w:val="18"/>
        </w:rPr>
        <w:t>/s</w:t>
      </w:r>
      <w:r>
        <w:rPr>
          <w:spacing w:val="-4"/>
          <w:sz w:val="18"/>
          <w:szCs w:val="18"/>
        </w:rPr>
        <w:t>，相应上游水位</w:t>
      </w:r>
      <w:r>
        <w:rPr>
          <w:spacing w:val="-23"/>
          <w:sz w:val="18"/>
          <w:szCs w:val="18"/>
        </w:rPr>
        <w:t xml:space="preserve"> </w:t>
      </w:r>
      <w:r>
        <w:rPr>
          <w:rFonts w:ascii="Times New Roman" w:hAnsi="Times New Roman" w:eastAsia="Times New Roman" w:cs="Times New Roman"/>
          <w:spacing w:val="-4"/>
          <w:sz w:val="18"/>
          <w:szCs w:val="18"/>
        </w:rPr>
        <w:t>1137.0m</w:t>
      </w:r>
      <w:r>
        <w:rPr>
          <w:spacing w:val="-4"/>
          <w:sz w:val="18"/>
          <w:szCs w:val="18"/>
        </w:rPr>
        <w:t>，下游水位</w:t>
      </w:r>
      <w:r>
        <w:rPr>
          <w:spacing w:val="-24"/>
          <w:sz w:val="18"/>
          <w:szCs w:val="18"/>
        </w:rPr>
        <w:t xml:space="preserve"> </w:t>
      </w:r>
      <w:r>
        <w:rPr>
          <w:rFonts w:ascii="Times New Roman" w:hAnsi="Times New Roman" w:eastAsia="Times New Roman" w:cs="Times New Roman"/>
          <w:spacing w:val="-4"/>
          <w:sz w:val="18"/>
          <w:szCs w:val="18"/>
        </w:rPr>
        <w:t>1124.0m</w:t>
      </w:r>
      <w:r>
        <w:rPr>
          <w:spacing w:val="-4"/>
          <w:sz w:val="18"/>
          <w:szCs w:val="18"/>
        </w:rPr>
        <w:t>。消力池内收缩水深</w:t>
      </w:r>
      <w:r>
        <w:rPr>
          <w:spacing w:val="-40"/>
          <w:sz w:val="18"/>
          <w:szCs w:val="18"/>
        </w:rPr>
        <w:t xml:space="preserve"> </w:t>
      </w:r>
      <w:r>
        <w:rPr>
          <w:rFonts w:ascii="Times New Roman" w:hAnsi="Times New Roman" w:eastAsia="Times New Roman" w:cs="Times New Roman"/>
          <w:spacing w:val="-4"/>
          <w:sz w:val="18"/>
          <w:szCs w:val="18"/>
        </w:rPr>
        <w:t>2.3m</w:t>
      </w:r>
      <w:r>
        <w:rPr>
          <w:spacing w:val="-4"/>
          <w:sz w:val="18"/>
          <w:szCs w:val="18"/>
        </w:rPr>
        <w:t>，跃后水深</w:t>
      </w:r>
      <w:r>
        <w:rPr>
          <w:spacing w:val="-23"/>
          <w:sz w:val="18"/>
          <w:szCs w:val="18"/>
        </w:rPr>
        <w:t xml:space="preserve"> </w:t>
      </w:r>
      <w:r>
        <w:rPr>
          <w:rFonts w:ascii="Times New Roman" w:hAnsi="Times New Roman" w:eastAsia="Times New Roman" w:cs="Times New Roman"/>
          <w:spacing w:val="-4"/>
          <w:sz w:val="18"/>
          <w:szCs w:val="18"/>
        </w:rPr>
        <w:t>10.7m</w:t>
      </w:r>
      <w:r>
        <w:rPr>
          <w:spacing w:val="-4"/>
          <w:sz w:val="18"/>
          <w:szCs w:val="18"/>
        </w:rPr>
        <w:t>。护</w:t>
      </w:r>
      <w:r>
        <w:rPr>
          <w:spacing w:val="-5"/>
          <w:sz w:val="18"/>
          <w:szCs w:val="18"/>
        </w:rPr>
        <w:t>坦下设纵横排水系统，</w:t>
      </w:r>
      <w:r>
        <w:rPr>
          <w:spacing w:val="35"/>
          <w:sz w:val="18"/>
          <w:szCs w:val="18"/>
        </w:rPr>
        <w:t xml:space="preserve"> </w:t>
      </w:r>
      <w:r>
        <w:rPr>
          <w:spacing w:val="-5"/>
          <w:sz w:val="18"/>
          <w:szCs w:val="18"/>
        </w:rPr>
        <w:t>扬压力系数</w:t>
      </w:r>
      <w:r>
        <w:rPr>
          <w:rFonts w:ascii="Times New Roman" w:hAnsi="Times New Roman" w:eastAsia="Times New Roman" w:cs="Times New Roman"/>
          <w:spacing w:val="-3"/>
          <w:sz w:val="18"/>
          <w:szCs w:val="18"/>
        </w:rPr>
        <w:t>α=0.8</w:t>
      </w:r>
      <w:r>
        <w:rPr>
          <w:spacing w:val="-3"/>
          <w:sz w:val="18"/>
          <w:szCs w:val="18"/>
        </w:rPr>
        <w:t>。脉动压强系数</w:t>
      </w:r>
      <w:r>
        <w:rPr>
          <w:spacing w:val="-17"/>
          <w:sz w:val="18"/>
          <w:szCs w:val="18"/>
        </w:rPr>
        <w:t xml:space="preserve"> </w:t>
      </w:r>
      <w:r>
        <w:rPr>
          <w:rFonts w:ascii="Times New Roman" w:hAnsi="Times New Roman" w:eastAsia="Times New Roman" w:cs="Times New Roman"/>
          <w:spacing w:val="-3"/>
          <w:sz w:val="18"/>
          <w:szCs w:val="18"/>
        </w:rPr>
        <w:t>K</w:t>
      </w:r>
      <w:r>
        <w:rPr>
          <w:rFonts w:ascii="Times New Roman" w:hAnsi="Times New Roman" w:eastAsia="Times New Roman" w:cs="Times New Roman"/>
          <w:spacing w:val="-3"/>
          <w:sz w:val="12"/>
          <w:szCs w:val="12"/>
        </w:rPr>
        <w:t>p</w:t>
      </w:r>
      <w:r>
        <w:rPr>
          <w:rFonts w:ascii="Times New Roman" w:hAnsi="Times New Roman" w:eastAsia="Times New Roman" w:cs="Times New Roman"/>
          <w:spacing w:val="-3"/>
          <w:sz w:val="18"/>
          <w:szCs w:val="18"/>
        </w:rPr>
        <w:t>=0.05</w:t>
      </w:r>
      <w:r>
        <w:rPr>
          <w:spacing w:val="-3"/>
          <w:sz w:val="18"/>
          <w:szCs w:val="18"/>
        </w:rPr>
        <w:t xml:space="preserve">，面积均化数 </w:t>
      </w:r>
      <w:r>
        <w:rPr>
          <w:rFonts w:ascii="Times New Roman" w:hAnsi="Times New Roman" w:eastAsia="Times New Roman" w:cs="Times New Roman"/>
          <w:spacing w:val="-3"/>
          <w:sz w:val="18"/>
          <w:szCs w:val="18"/>
        </w:rPr>
        <w:t>β</w:t>
      </w:r>
      <w:r>
        <w:rPr>
          <w:rFonts w:ascii="Times New Roman" w:hAnsi="Times New Roman" w:eastAsia="Times New Roman" w:cs="Times New Roman"/>
          <w:spacing w:val="-3"/>
          <w:sz w:val="12"/>
          <w:szCs w:val="12"/>
        </w:rPr>
        <w:t>m</w:t>
      </w:r>
      <w:r>
        <w:rPr>
          <w:rFonts w:ascii="Times New Roman" w:hAnsi="Times New Roman" w:eastAsia="Times New Roman" w:cs="Times New Roman"/>
          <w:spacing w:val="9"/>
          <w:sz w:val="12"/>
          <w:szCs w:val="12"/>
        </w:rPr>
        <w:t xml:space="preserve"> </w:t>
      </w:r>
      <w:r>
        <w:rPr>
          <w:spacing w:val="-3"/>
          <w:sz w:val="18"/>
          <w:szCs w:val="18"/>
        </w:rPr>
        <w:t>取</w:t>
      </w:r>
      <w:r>
        <w:rPr>
          <w:spacing w:val="-22"/>
          <w:sz w:val="18"/>
          <w:szCs w:val="18"/>
        </w:rPr>
        <w:t xml:space="preserve"> </w:t>
      </w:r>
      <w:r>
        <w:rPr>
          <w:rFonts w:ascii="Times New Roman" w:hAnsi="Times New Roman" w:eastAsia="Times New Roman" w:cs="Times New Roman"/>
          <w:spacing w:val="-3"/>
          <w:sz w:val="18"/>
          <w:szCs w:val="18"/>
        </w:rPr>
        <w:t>0.37</w:t>
      </w:r>
      <w:r>
        <w:rPr>
          <w:spacing w:val="-3"/>
          <w:sz w:val="18"/>
          <w:szCs w:val="18"/>
        </w:rPr>
        <w:t xml:space="preserve">。（经计算护坦底面扬压力及脉动压力之和约为 </w:t>
      </w:r>
      <w:r>
        <w:rPr>
          <w:rFonts w:ascii="Times New Roman" w:hAnsi="Times New Roman" w:eastAsia="Times New Roman" w:cs="Times New Roman"/>
          <w:spacing w:val="-3"/>
          <w:sz w:val="18"/>
          <w:szCs w:val="18"/>
        </w:rPr>
        <w:t>10100kN</w:t>
      </w:r>
      <w:r>
        <w:rPr>
          <w:spacing w:val="-4"/>
          <w:sz w:val="18"/>
          <w:szCs w:val="18"/>
        </w:rPr>
        <w:t>，护坦自</w:t>
      </w:r>
      <w:r>
        <w:rPr>
          <w:spacing w:val="-3"/>
          <w:sz w:val="18"/>
          <w:szCs w:val="18"/>
        </w:rPr>
        <w:t>重为</w:t>
      </w:r>
      <w:r>
        <w:rPr>
          <w:spacing w:val="-19"/>
          <w:sz w:val="18"/>
          <w:szCs w:val="18"/>
        </w:rPr>
        <w:t xml:space="preserve"> </w:t>
      </w:r>
      <w:r>
        <w:rPr>
          <w:rFonts w:ascii="Times New Roman" w:hAnsi="Times New Roman" w:eastAsia="Times New Roman" w:cs="Times New Roman"/>
          <w:spacing w:val="-3"/>
          <w:sz w:val="18"/>
          <w:szCs w:val="18"/>
        </w:rPr>
        <w:t>3600kN</w:t>
      </w:r>
      <w:r>
        <w:rPr>
          <w:spacing w:val="-3"/>
          <w:sz w:val="18"/>
          <w:szCs w:val="18"/>
        </w:rPr>
        <w:t>）计算设计洪水工况下消力池中部护坦结构分块的脉动压力最接近以下哪项？</w:t>
      </w:r>
    </w:p>
    <w:p w14:paraId="59123C7E">
      <w:pPr>
        <w:spacing w:before="43" w:line="190"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A.±400kN        B.±840kN        C.±880kN        D.±90</w:t>
      </w:r>
      <w:r>
        <w:rPr>
          <w:rFonts w:ascii="Times New Roman" w:hAnsi="Times New Roman" w:eastAsia="Times New Roman" w:cs="Times New Roman"/>
          <w:spacing w:val="-1"/>
          <w:sz w:val="18"/>
          <w:szCs w:val="18"/>
        </w:rPr>
        <w:t>0kN</w:t>
      </w:r>
    </w:p>
    <w:p w14:paraId="7084FB61">
      <w:pPr>
        <w:spacing w:line="242" w:lineRule="auto"/>
        <w:rPr>
          <w:rFonts w:ascii="Arial"/>
          <w:sz w:val="21"/>
        </w:rPr>
      </w:pPr>
    </w:p>
    <w:p w14:paraId="2485E03B">
      <w:pPr>
        <w:spacing w:line="242" w:lineRule="auto"/>
        <w:rPr>
          <w:rFonts w:ascii="Arial"/>
          <w:sz w:val="21"/>
        </w:rPr>
      </w:pPr>
    </w:p>
    <w:p w14:paraId="64628390">
      <w:pPr>
        <w:spacing w:line="242" w:lineRule="auto"/>
        <w:rPr>
          <w:rFonts w:ascii="Arial"/>
          <w:sz w:val="21"/>
        </w:rPr>
      </w:pPr>
    </w:p>
    <w:p w14:paraId="2A36A9C3">
      <w:pPr>
        <w:spacing w:line="243" w:lineRule="auto"/>
        <w:rPr>
          <w:rFonts w:ascii="Arial"/>
          <w:sz w:val="21"/>
        </w:rPr>
      </w:pPr>
    </w:p>
    <w:p w14:paraId="55435E85">
      <w:pPr>
        <w:spacing w:line="243" w:lineRule="auto"/>
        <w:rPr>
          <w:rFonts w:ascii="Arial"/>
          <w:sz w:val="21"/>
        </w:rPr>
      </w:pPr>
    </w:p>
    <w:p w14:paraId="2DE35003">
      <w:pPr>
        <w:spacing w:line="243" w:lineRule="auto"/>
        <w:rPr>
          <w:rFonts w:ascii="Arial"/>
          <w:sz w:val="21"/>
        </w:rPr>
      </w:pPr>
    </w:p>
    <w:p w14:paraId="4EA7CA9B">
      <w:pPr>
        <w:spacing w:line="243" w:lineRule="auto"/>
        <w:rPr>
          <w:rFonts w:ascii="Arial"/>
          <w:sz w:val="21"/>
        </w:rPr>
      </w:pPr>
    </w:p>
    <w:p w14:paraId="242C7A3B">
      <w:pPr>
        <w:pStyle w:val="2"/>
        <w:spacing w:before="59" w:line="274" w:lineRule="auto"/>
        <w:ind w:left="36" w:right="51" w:hanging="4"/>
        <w:rPr>
          <w:sz w:val="18"/>
          <w:szCs w:val="18"/>
        </w:rPr>
      </w:pPr>
      <w:r>
        <w:rPr>
          <w:rFonts w:ascii="Times New Roman" w:hAnsi="Times New Roman" w:eastAsia="Times New Roman" w:cs="Times New Roman"/>
          <w:spacing w:val="-1"/>
          <w:sz w:val="18"/>
          <w:szCs w:val="18"/>
        </w:rPr>
        <w:t>23</w:t>
      </w:r>
      <w:r>
        <w:rPr>
          <w:spacing w:val="-1"/>
          <w:sz w:val="18"/>
          <w:szCs w:val="18"/>
        </w:rPr>
        <w:t>、某水库具有对下游的防洪任务，防洪标</w:t>
      </w:r>
      <w:r>
        <w:rPr>
          <w:spacing w:val="-2"/>
          <w:sz w:val="18"/>
          <w:szCs w:val="18"/>
        </w:rPr>
        <w:t>准为</w:t>
      </w:r>
      <w:r>
        <w:rPr>
          <w:spacing w:val="-18"/>
          <w:sz w:val="18"/>
          <w:szCs w:val="18"/>
        </w:rPr>
        <w:t xml:space="preserve"> </w:t>
      </w:r>
      <w:r>
        <w:rPr>
          <w:rFonts w:ascii="Times New Roman" w:hAnsi="Times New Roman" w:eastAsia="Times New Roman" w:cs="Times New Roman"/>
          <w:spacing w:val="-2"/>
          <w:sz w:val="18"/>
          <w:szCs w:val="18"/>
        </w:rPr>
        <w:t>100</w:t>
      </w:r>
      <w:r>
        <w:rPr>
          <w:rFonts w:ascii="Times New Roman" w:hAnsi="Times New Roman" w:eastAsia="Times New Roman" w:cs="Times New Roman"/>
          <w:spacing w:val="15"/>
          <w:sz w:val="18"/>
          <w:szCs w:val="18"/>
        </w:rPr>
        <w:t xml:space="preserve"> </w:t>
      </w:r>
      <w:r>
        <w:rPr>
          <w:spacing w:val="-2"/>
          <w:sz w:val="18"/>
          <w:szCs w:val="18"/>
        </w:rPr>
        <w:t>年一遇洪水，有关断面和区间的</w:t>
      </w:r>
      <w:r>
        <w:rPr>
          <w:spacing w:val="-19"/>
          <w:sz w:val="18"/>
          <w:szCs w:val="18"/>
        </w:rPr>
        <w:t xml:space="preserve"> </w:t>
      </w:r>
      <w:r>
        <w:rPr>
          <w:rFonts w:ascii="Times New Roman" w:hAnsi="Times New Roman" w:eastAsia="Times New Roman" w:cs="Times New Roman"/>
          <w:spacing w:val="-2"/>
          <w:sz w:val="18"/>
          <w:szCs w:val="18"/>
        </w:rPr>
        <w:t>100</w:t>
      </w:r>
      <w:r>
        <w:rPr>
          <w:rFonts w:ascii="Times New Roman" w:hAnsi="Times New Roman" w:eastAsia="Times New Roman" w:cs="Times New Roman"/>
          <w:spacing w:val="12"/>
          <w:w w:val="101"/>
          <w:sz w:val="18"/>
          <w:szCs w:val="18"/>
        </w:rPr>
        <w:t xml:space="preserve"> </w:t>
      </w:r>
      <w:r>
        <w:rPr>
          <w:spacing w:val="-2"/>
          <w:sz w:val="18"/>
          <w:szCs w:val="18"/>
        </w:rPr>
        <w:t>年一遇</w:t>
      </w:r>
      <w:r>
        <w:rPr>
          <w:spacing w:val="-36"/>
          <w:sz w:val="18"/>
          <w:szCs w:val="18"/>
        </w:rPr>
        <w:t xml:space="preserve"> </w:t>
      </w:r>
      <w:r>
        <w:rPr>
          <w:rFonts w:ascii="Times New Roman" w:hAnsi="Times New Roman" w:eastAsia="Times New Roman" w:cs="Times New Roman"/>
          <w:spacing w:val="-2"/>
          <w:sz w:val="18"/>
          <w:szCs w:val="18"/>
        </w:rPr>
        <w:t>24</w:t>
      </w:r>
      <w:r>
        <w:rPr>
          <w:rFonts w:ascii="Times New Roman" w:hAnsi="Times New Roman" w:eastAsia="Times New Roman" w:cs="Times New Roman"/>
          <w:spacing w:val="19"/>
          <w:sz w:val="18"/>
          <w:szCs w:val="18"/>
        </w:rPr>
        <w:t xml:space="preserve"> </w:t>
      </w:r>
      <w:r>
        <w:rPr>
          <w:spacing w:val="-2"/>
          <w:sz w:val="18"/>
          <w:szCs w:val="18"/>
        </w:rPr>
        <w:t>小时和</w:t>
      </w:r>
      <w:r>
        <w:rPr>
          <w:spacing w:val="-33"/>
          <w:sz w:val="18"/>
          <w:szCs w:val="18"/>
        </w:rPr>
        <w:t xml:space="preserve"> </w:t>
      </w:r>
      <w:r>
        <w:rPr>
          <w:rFonts w:ascii="Times New Roman" w:hAnsi="Times New Roman" w:eastAsia="Times New Roman" w:cs="Times New Roman"/>
          <w:spacing w:val="-2"/>
          <w:sz w:val="18"/>
          <w:szCs w:val="18"/>
        </w:rPr>
        <w:t>72</w:t>
      </w:r>
      <w:r>
        <w:rPr>
          <w:rFonts w:ascii="Times New Roman" w:hAnsi="Times New Roman" w:eastAsia="Times New Roman" w:cs="Times New Roman"/>
          <w:spacing w:val="19"/>
          <w:sz w:val="18"/>
          <w:szCs w:val="18"/>
        </w:rPr>
        <w:t xml:space="preserve"> </w:t>
      </w:r>
      <w:r>
        <w:rPr>
          <w:spacing w:val="-2"/>
          <w:sz w:val="18"/>
          <w:szCs w:val="18"/>
        </w:rPr>
        <w:t>小时设计</w:t>
      </w:r>
      <w:r>
        <w:rPr>
          <w:spacing w:val="-7"/>
          <w:sz w:val="18"/>
          <w:szCs w:val="18"/>
        </w:rPr>
        <w:t>洪量成果为：①坝址集水面积</w:t>
      </w:r>
      <w:r>
        <w:rPr>
          <w:spacing w:val="-43"/>
          <w:sz w:val="18"/>
          <w:szCs w:val="18"/>
        </w:rPr>
        <w:t xml:space="preserve"> </w:t>
      </w:r>
      <w:r>
        <w:rPr>
          <w:rFonts w:ascii="Times New Roman" w:hAnsi="Times New Roman" w:eastAsia="Times New Roman" w:cs="Times New Roman"/>
          <w:spacing w:val="-7"/>
          <w:sz w:val="18"/>
          <w:szCs w:val="18"/>
        </w:rPr>
        <w:t>5000km</w:t>
      </w:r>
      <w:r>
        <w:rPr>
          <w:rFonts w:ascii="Times New Roman" w:hAnsi="Times New Roman" w:eastAsia="Times New Roman" w:cs="Times New Roman"/>
          <w:spacing w:val="-7"/>
          <w:position w:val="5"/>
          <w:sz w:val="12"/>
          <w:szCs w:val="12"/>
        </w:rPr>
        <w:t>2</w:t>
      </w:r>
      <w:r>
        <w:rPr>
          <w:spacing w:val="-7"/>
          <w:sz w:val="18"/>
          <w:szCs w:val="18"/>
        </w:rPr>
        <w:t>，最大</w:t>
      </w:r>
      <w:r>
        <w:rPr>
          <w:spacing w:val="-48"/>
          <w:sz w:val="18"/>
          <w:szCs w:val="18"/>
        </w:rPr>
        <w:t xml:space="preserve"> </w:t>
      </w:r>
      <w:r>
        <w:rPr>
          <w:rFonts w:ascii="Times New Roman" w:hAnsi="Times New Roman" w:eastAsia="Times New Roman" w:cs="Times New Roman"/>
          <w:spacing w:val="-7"/>
          <w:sz w:val="18"/>
          <w:szCs w:val="18"/>
        </w:rPr>
        <w:t xml:space="preserve">24 </w:t>
      </w:r>
      <w:r>
        <w:rPr>
          <w:spacing w:val="-7"/>
          <w:sz w:val="18"/>
          <w:szCs w:val="18"/>
        </w:rPr>
        <w:t>小时洪量</w:t>
      </w:r>
      <w:r>
        <w:rPr>
          <w:spacing w:val="-45"/>
          <w:sz w:val="18"/>
          <w:szCs w:val="18"/>
        </w:rPr>
        <w:t xml:space="preserve"> </w:t>
      </w:r>
      <w:r>
        <w:rPr>
          <w:rFonts w:ascii="Times New Roman" w:hAnsi="Times New Roman" w:eastAsia="Times New Roman" w:cs="Times New Roman"/>
          <w:spacing w:val="-7"/>
          <w:sz w:val="18"/>
          <w:szCs w:val="18"/>
        </w:rPr>
        <w:t xml:space="preserve">7.2 </w:t>
      </w:r>
      <w:r>
        <w:rPr>
          <w:spacing w:val="-7"/>
          <w:sz w:val="18"/>
          <w:szCs w:val="18"/>
        </w:rPr>
        <w:t>亿</w:t>
      </w:r>
      <w:r>
        <w:rPr>
          <w:spacing w:val="-48"/>
          <w:sz w:val="18"/>
          <w:szCs w:val="18"/>
        </w:rPr>
        <w:t xml:space="preserve"> </w:t>
      </w:r>
      <w:r>
        <w:rPr>
          <w:rFonts w:ascii="Times New Roman" w:hAnsi="Times New Roman" w:eastAsia="Times New Roman" w:cs="Times New Roman"/>
          <w:spacing w:val="-7"/>
          <w:sz w:val="18"/>
          <w:szCs w:val="18"/>
        </w:rPr>
        <w:t>m</w:t>
      </w:r>
      <w:r>
        <w:rPr>
          <w:rFonts w:ascii="Times New Roman" w:hAnsi="Times New Roman" w:eastAsia="Times New Roman" w:cs="Times New Roman"/>
          <w:spacing w:val="-7"/>
          <w:position w:val="5"/>
          <w:sz w:val="12"/>
          <w:szCs w:val="12"/>
        </w:rPr>
        <w:t>3</w:t>
      </w:r>
      <w:r>
        <w:rPr>
          <w:spacing w:val="-7"/>
          <w:sz w:val="18"/>
          <w:szCs w:val="18"/>
        </w:rPr>
        <w:t>，最大</w:t>
      </w:r>
      <w:r>
        <w:rPr>
          <w:spacing w:val="-45"/>
          <w:sz w:val="18"/>
          <w:szCs w:val="18"/>
        </w:rPr>
        <w:t xml:space="preserve"> </w:t>
      </w:r>
      <w:r>
        <w:rPr>
          <w:rFonts w:ascii="Times New Roman" w:hAnsi="Times New Roman" w:eastAsia="Times New Roman" w:cs="Times New Roman"/>
          <w:spacing w:val="-7"/>
          <w:sz w:val="18"/>
          <w:szCs w:val="18"/>
        </w:rPr>
        <w:t xml:space="preserve">72 </w:t>
      </w:r>
      <w:r>
        <w:rPr>
          <w:spacing w:val="-7"/>
          <w:sz w:val="18"/>
          <w:szCs w:val="18"/>
        </w:rPr>
        <w:t>小时洪量</w:t>
      </w:r>
      <w:r>
        <w:rPr>
          <w:spacing w:val="-30"/>
          <w:sz w:val="18"/>
          <w:szCs w:val="18"/>
        </w:rPr>
        <w:t xml:space="preserve"> </w:t>
      </w:r>
      <w:r>
        <w:rPr>
          <w:rFonts w:ascii="Times New Roman" w:hAnsi="Times New Roman" w:eastAsia="Times New Roman" w:cs="Times New Roman"/>
          <w:spacing w:val="-7"/>
          <w:sz w:val="18"/>
          <w:szCs w:val="18"/>
        </w:rPr>
        <w:t xml:space="preserve">10 </w:t>
      </w:r>
      <w:r>
        <w:rPr>
          <w:spacing w:val="-7"/>
          <w:sz w:val="18"/>
          <w:szCs w:val="18"/>
        </w:rPr>
        <w:t>亿</w:t>
      </w:r>
      <w:r>
        <w:rPr>
          <w:spacing w:val="-50"/>
          <w:sz w:val="18"/>
          <w:szCs w:val="18"/>
        </w:rPr>
        <w:t xml:space="preserve"> </w:t>
      </w:r>
      <w:r>
        <w:rPr>
          <w:rFonts w:ascii="Times New Roman" w:hAnsi="Times New Roman" w:eastAsia="Times New Roman" w:cs="Times New Roman"/>
          <w:spacing w:val="-7"/>
          <w:sz w:val="18"/>
          <w:szCs w:val="18"/>
        </w:rPr>
        <w:t>m</w:t>
      </w:r>
      <w:r>
        <w:rPr>
          <w:rFonts w:ascii="Times New Roman" w:hAnsi="Times New Roman" w:eastAsia="Times New Roman" w:cs="Times New Roman"/>
          <w:spacing w:val="-7"/>
          <w:position w:val="5"/>
          <w:sz w:val="12"/>
          <w:szCs w:val="12"/>
        </w:rPr>
        <w:t>3</w:t>
      </w:r>
      <w:r>
        <w:rPr>
          <w:spacing w:val="-7"/>
          <w:sz w:val="18"/>
          <w:szCs w:val="18"/>
        </w:rPr>
        <w:t>；②区间集水面积</w:t>
      </w:r>
      <w:r>
        <w:rPr>
          <w:spacing w:val="-30"/>
          <w:sz w:val="18"/>
          <w:szCs w:val="18"/>
        </w:rPr>
        <w:t xml:space="preserve"> </w:t>
      </w:r>
      <w:r>
        <w:rPr>
          <w:rFonts w:ascii="Times New Roman" w:hAnsi="Times New Roman" w:eastAsia="Times New Roman" w:cs="Times New Roman"/>
          <w:spacing w:val="-7"/>
          <w:sz w:val="18"/>
          <w:szCs w:val="18"/>
        </w:rPr>
        <w:t>1000km</w:t>
      </w:r>
      <w:r>
        <w:rPr>
          <w:rFonts w:ascii="Times New Roman" w:hAnsi="Times New Roman" w:eastAsia="Times New Roman" w:cs="Times New Roman"/>
          <w:spacing w:val="-7"/>
          <w:position w:val="5"/>
          <w:sz w:val="12"/>
          <w:szCs w:val="12"/>
        </w:rPr>
        <w:t>2</w:t>
      </w:r>
      <w:r>
        <w:rPr>
          <w:rFonts w:ascii="Times New Roman" w:hAnsi="Times New Roman" w:eastAsia="Times New Roman" w:cs="Times New Roman"/>
          <w:spacing w:val="-11"/>
          <w:position w:val="5"/>
          <w:sz w:val="12"/>
          <w:szCs w:val="12"/>
        </w:rPr>
        <w:t xml:space="preserve"> </w:t>
      </w:r>
      <w:r>
        <w:rPr>
          <w:spacing w:val="-7"/>
          <w:sz w:val="18"/>
          <w:szCs w:val="18"/>
        </w:rPr>
        <w:t>，</w:t>
      </w:r>
      <w:r>
        <w:rPr>
          <w:spacing w:val="-5"/>
          <w:sz w:val="18"/>
          <w:szCs w:val="18"/>
        </w:rPr>
        <w:t>最大</w:t>
      </w:r>
      <w:r>
        <w:rPr>
          <w:spacing w:val="-40"/>
          <w:sz w:val="18"/>
          <w:szCs w:val="18"/>
        </w:rPr>
        <w:t xml:space="preserve"> </w:t>
      </w:r>
      <w:r>
        <w:rPr>
          <w:rFonts w:ascii="Times New Roman" w:hAnsi="Times New Roman" w:eastAsia="Times New Roman" w:cs="Times New Roman"/>
          <w:spacing w:val="-5"/>
          <w:sz w:val="18"/>
          <w:szCs w:val="18"/>
        </w:rPr>
        <w:t>24</w:t>
      </w:r>
      <w:r>
        <w:rPr>
          <w:rFonts w:ascii="Times New Roman" w:hAnsi="Times New Roman" w:eastAsia="Times New Roman" w:cs="Times New Roman"/>
          <w:spacing w:val="14"/>
          <w:sz w:val="18"/>
          <w:szCs w:val="18"/>
        </w:rPr>
        <w:t xml:space="preserve"> </w:t>
      </w:r>
      <w:r>
        <w:rPr>
          <w:spacing w:val="-5"/>
          <w:sz w:val="18"/>
          <w:szCs w:val="18"/>
        </w:rPr>
        <w:t>小时洪量</w:t>
      </w:r>
      <w:r>
        <w:rPr>
          <w:spacing w:val="-41"/>
          <w:sz w:val="18"/>
          <w:szCs w:val="18"/>
        </w:rPr>
        <w:t xml:space="preserve"> </w:t>
      </w:r>
      <w:r>
        <w:rPr>
          <w:rFonts w:ascii="Times New Roman" w:hAnsi="Times New Roman" w:eastAsia="Times New Roman" w:cs="Times New Roman"/>
          <w:spacing w:val="-5"/>
          <w:sz w:val="18"/>
          <w:szCs w:val="18"/>
        </w:rPr>
        <w:t>2.7</w:t>
      </w:r>
      <w:r>
        <w:rPr>
          <w:rFonts w:ascii="Times New Roman" w:hAnsi="Times New Roman" w:eastAsia="Times New Roman" w:cs="Times New Roman"/>
          <w:spacing w:val="10"/>
          <w:sz w:val="18"/>
          <w:szCs w:val="18"/>
        </w:rPr>
        <w:t xml:space="preserve"> </w:t>
      </w:r>
      <w:r>
        <w:rPr>
          <w:spacing w:val="-5"/>
          <w:sz w:val="18"/>
          <w:szCs w:val="18"/>
        </w:rPr>
        <w:t>亿</w:t>
      </w:r>
      <w:r>
        <w:rPr>
          <w:spacing w:val="-43"/>
          <w:sz w:val="18"/>
          <w:szCs w:val="18"/>
        </w:rPr>
        <w:t xml:space="preserve"> </w:t>
      </w:r>
      <w:r>
        <w:rPr>
          <w:rFonts w:ascii="Times New Roman" w:hAnsi="Times New Roman" w:eastAsia="Times New Roman" w:cs="Times New Roman"/>
          <w:spacing w:val="-5"/>
          <w:sz w:val="18"/>
          <w:szCs w:val="18"/>
        </w:rPr>
        <w:t>m</w:t>
      </w:r>
      <w:r>
        <w:rPr>
          <w:rFonts w:ascii="Times New Roman" w:hAnsi="Times New Roman" w:eastAsia="Times New Roman" w:cs="Times New Roman"/>
          <w:spacing w:val="-5"/>
          <w:position w:val="5"/>
          <w:sz w:val="12"/>
          <w:szCs w:val="12"/>
        </w:rPr>
        <w:t>3</w:t>
      </w:r>
      <w:r>
        <w:rPr>
          <w:spacing w:val="-5"/>
          <w:sz w:val="18"/>
          <w:szCs w:val="18"/>
        </w:rPr>
        <w:t>，最大</w:t>
      </w:r>
      <w:r>
        <w:rPr>
          <w:spacing w:val="-38"/>
          <w:sz w:val="18"/>
          <w:szCs w:val="18"/>
        </w:rPr>
        <w:t xml:space="preserve"> </w:t>
      </w:r>
      <w:r>
        <w:rPr>
          <w:rFonts w:ascii="Times New Roman" w:hAnsi="Times New Roman" w:eastAsia="Times New Roman" w:cs="Times New Roman"/>
          <w:spacing w:val="-5"/>
          <w:sz w:val="18"/>
          <w:szCs w:val="18"/>
        </w:rPr>
        <w:t>72</w:t>
      </w:r>
      <w:r>
        <w:rPr>
          <w:rFonts w:ascii="Times New Roman" w:hAnsi="Times New Roman" w:eastAsia="Times New Roman" w:cs="Times New Roman"/>
          <w:spacing w:val="14"/>
          <w:w w:val="101"/>
          <w:sz w:val="18"/>
          <w:szCs w:val="18"/>
        </w:rPr>
        <w:t xml:space="preserve"> </w:t>
      </w:r>
      <w:r>
        <w:rPr>
          <w:spacing w:val="-5"/>
          <w:sz w:val="18"/>
          <w:szCs w:val="18"/>
        </w:rPr>
        <w:t>小时洪量</w:t>
      </w:r>
      <w:r>
        <w:rPr>
          <w:spacing w:val="-37"/>
          <w:sz w:val="18"/>
          <w:szCs w:val="18"/>
        </w:rPr>
        <w:t xml:space="preserve"> </w:t>
      </w:r>
      <w:r>
        <w:rPr>
          <w:rFonts w:ascii="Times New Roman" w:hAnsi="Times New Roman" w:eastAsia="Times New Roman" w:cs="Times New Roman"/>
          <w:spacing w:val="-5"/>
          <w:sz w:val="18"/>
          <w:szCs w:val="18"/>
        </w:rPr>
        <w:t>6.0</w:t>
      </w:r>
      <w:r>
        <w:rPr>
          <w:rFonts w:ascii="Times New Roman" w:hAnsi="Times New Roman" w:eastAsia="Times New Roman" w:cs="Times New Roman"/>
          <w:spacing w:val="10"/>
          <w:sz w:val="18"/>
          <w:szCs w:val="18"/>
        </w:rPr>
        <w:t xml:space="preserve"> </w:t>
      </w:r>
      <w:r>
        <w:rPr>
          <w:spacing w:val="-5"/>
          <w:sz w:val="18"/>
          <w:szCs w:val="18"/>
        </w:rPr>
        <w:t>亿</w:t>
      </w:r>
      <w:r>
        <w:rPr>
          <w:spacing w:val="-43"/>
          <w:sz w:val="18"/>
          <w:szCs w:val="18"/>
        </w:rPr>
        <w:t xml:space="preserve"> </w:t>
      </w:r>
      <w:r>
        <w:rPr>
          <w:rFonts w:ascii="Times New Roman" w:hAnsi="Times New Roman" w:eastAsia="Times New Roman" w:cs="Times New Roman"/>
          <w:spacing w:val="-5"/>
          <w:sz w:val="18"/>
          <w:szCs w:val="18"/>
        </w:rPr>
        <w:t>m</w:t>
      </w:r>
      <w:r>
        <w:rPr>
          <w:rFonts w:ascii="Times New Roman" w:hAnsi="Times New Roman" w:eastAsia="Times New Roman" w:cs="Times New Roman"/>
          <w:spacing w:val="-5"/>
          <w:position w:val="5"/>
          <w:sz w:val="12"/>
          <w:szCs w:val="12"/>
        </w:rPr>
        <w:t>3</w:t>
      </w:r>
      <w:r>
        <w:rPr>
          <w:spacing w:val="-5"/>
          <w:sz w:val="18"/>
          <w:szCs w:val="18"/>
        </w:rPr>
        <w:t>；③防洪控制断面集水面积</w:t>
      </w:r>
      <w:r>
        <w:rPr>
          <w:spacing w:val="-36"/>
          <w:sz w:val="18"/>
          <w:szCs w:val="18"/>
        </w:rPr>
        <w:t xml:space="preserve"> </w:t>
      </w:r>
      <w:r>
        <w:rPr>
          <w:rFonts w:ascii="Times New Roman" w:hAnsi="Times New Roman" w:eastAsia="Times New Roman" w:cs="Times New Roman"/>
          <w:spacing w:val="-5"/>
          <w:sz w:val="18"/>
          <w:szCs w:val="18"/>
        </w:rPr>
        <w:t>6000km</w:t>
      </w:r>
      <w:r>
        <w:rPr>
          <w:rFonts w:ascii="Times New Roman" w:hAnsi="Times New Roman" w:eastAsia="Times New Roman" w:cs="Times New Roman"/>
          <w:spacing w:val="-5"/>
          <w:position w:val="5"/>
          <w:sz w:val="12"/>
          <w:szCs w:val="12"/>
        </w:rPr>
        <w:t>2</w:t>
      </w:r>
      <w:r>
        <w:rPr>
          <w:spacing w:val="-5"/>
          <w:sz w:val="18"/>
          <w:szCs w:val="18"/>
        </w:rPr>
        <w:t>，最大</w:t>
      </w:r>
      <w:r>
        <w:rPr>
          <w:spacing w:val="-41"/>
          <w:sz w:val="18"/>
          <w:szCs w:val="18"/>
        </w:rPr>
        <w:t xml:space="preserve"> </w:t>
      </w:r>
      <w:r>
        <w:rPr>
          <w:rFonts w:ascii="Times New Roman" w:hAnsi="Times New Roman" w:eastAsia="Times New Roman" w:cs="Times New Roman"/>
          <w:spacing w:val="-6"/>
          <w:sz w:val="18"/>
          <w:szCs w:val="18"/>
        </w:rPr>
        <w:t>24</w:t>
      </w:r>
      <w:r>
        <w:rPr>
          <w:rFonts w:ascii="Times New Roman" w:hAnsi="Times New Roman" w:eastAsia="Times New Roman" w:cs="Times New Roman"/>
          <w:spacing w:val="14"/>
          <w:sz w:val="18"/>
          <w:szCs w:val="18"/>
        </w:rPr>
        <w:t xml:space="preserve"> </w:t>
      </w:r>
      <w:r>
        <w:rPr>
          <w:spacing w:val="-6"/>
          <w:sz w:val="18"/>
          <w:szCs w:val="18"/>
        </w:rPr>
        <w:t>小时洪量</w:t>
      </w:r>
      <w:r>
        <w:rPr>
          <w:spacing w:val="-23"/>
          <w:sz w:val="18"/>
          <w:szCs w:val="18"/>
        </w:rPr>
        <w:t xml:space="preserve"> </w:t>
      </w:r>
      <w:r>
        <w:rPr>
          <w:rFonts w:ascii="Times New Roman" w:hAnsi="Times New Roman" w:eastAsia="Times New Roman" w:cs="Times New Roman"/>
          <w:spacing w:val="-6"/>
          <w:sz w:val="18"/>
          <w:szCs w:val="18"/>
        </w:rPr>
        <w:t>10</w:t>
      </w:r>
      <w:r>
        <w:rPr>
          <w:rFonts w:ascii="Times New Roman" w:hAnsi="Times New Roman" w:eastAsia="Times New Roman" w:cs="Times New Roman"/>
          <w:spacing w:val="9"/>
          <w:sz w:val="18"/>
          <w:szCs w:val="18"/>
        </w:rPr>
        <w:t xml:space="preserve"> </w:t>
      </w:r>
      <w:r>
        <w:rPr>
          <w:spacing w:val="-6"/>
          <w:sz w:val="18"/>
          <w:szCs w:val="18"/>
        </w:rPr>
        <w:t>亿</w:t>
      </w:r>
      <w:r>
        <w:rPr>
          <w:rFonts w:ascii="Times New Roman" w:hAnsi="Times New Roman" w:eastAsia="Times New Roman" w:cs="Times New Roman"/>
          <w:spacing w:val="-6"/>
          <w:sz w:val="18"/>
          <w:szCs w:val="18"/>
        </w:rPr>
        <w:t>m</w:t>
      </w:r>
      <w:r>
        <w:rPr>
          <w:rFonts w:ascii="Times New Roman" w:hAnsi="Times New Roman" w:eastAsia="Times New Roman" w:cs="Times New Roman"/>
          <w:spacing w:val="-6"/>
          <w:position w:val="5"/>
          <w:sz w:val="12"/>
          <w:szCs w:val="12"/>
        </w:rPr>
        <w:t>3</w:t>
      </w:r>
      <w:r>
        <w:rPr>
          <w:rFonts w:ascii="Times New Roman" w:hAnsi="Times New Roman" w:eastAsia="Times New Roman" w:cs="Times New Roman"/>
          <w:spacing w:val="-10"/>
          <w:position w:val="5"/>
          <w:sz w:val="12"/>
          <w:szCs w:val="12"/>
        </w:rPr>
        <w:t xml:space="preserve"> </w:t>
      </w:r>
      <w:r>
        <w:rPr>
          <w:spacing w:val="-6"/>
          <w:sz w:val="18"/>
          <w:szCs w:val="18"/>
        </w:rPr>
        <w:t>，</w:t>
      </w:r>
      <w:r>
        <w:rPr>
          <w:spacing w:val="-4"/>
          <w:sz w:val="18"/>
          <w:szCs w:val="18"/>
        </w:rPr>
        <w:t>最大</w:t>
      </w:r>
      <w:r>
        <w:rPr>
          <w:spacing w:val="-37"/>
          <w:sz w:val="18"/>
          <w:szCs w:val="18"/>
        </w:rPr>
        <w:t xml:space="preserve"> </w:t>
      </w:r>
      <w:r>
        <w:rPr>
          <w:rFonts w:ascii="Times New Roman" w:hAnsi="Times New Roman" w:eastAsia="Times New Roman" w:cs="Times New Roman"/>
          <w:spacing w:val="-4"/>
          <w:sz w:val="18"/>
          <w:szCs w:val="18"/>
        </w:rPr>
        <w:t>72</w:t>
      </w:r>
      <w:r>
        <w:rPr>
          <w:rFonts w:ascii="Times New Roman" w:hAnsi="Times New Roman" w:eastAsia="Times New Roman" w:cs="Times New Roman"/>
          <w:spacing w:val="13"/>
          <w:w w:val="101"/>
          <w:sz w:val="18"/>
          <w:szCs w:val="18"/>
        </w:rPr>
        <w:t xml:space="preserve"> </w:t>
      </w:r>
      <w:r>
        <w:rPr>
          <w:spacing w:val="-4"/>
          <w:sz w:val="18"/>
          <w:szCs w:val="18"/>
        </w:rPr>
        <w:t>小时洪量</w:t>
      </w:r>
      <w:r>
        <w:rPr>
          <w:spacing w:val="-24"/>
          <w:sz w:val="18"/>
          <w:szCs w:val="18"/>
        </w:rPr>
        <w:t xml:space="preserve"> </w:t>
      </w:r>
      <w:r>
        <w:rPr>
          <w:rFonts w:ascii="Times New Roman" w:hAnsi="Times New Roman" w:eastAsia="Times New Roman" w:cs="Times New Roman"/>
          <w:spacing w:val="-4"/>
          <w:sz w:val="18"/>
          <w:szCs w:val="18"/>
        </w:rPr>
        <w:t xml:space="preserve">15 </w:t>
      </w:r>
      <w:r>
        <w:rPr>
          <w:spacing w:val="-4"/>
          <w:sz w:val="18"/>
          <w:szCs w:val="18"/>
        </w:rPr>
        <w:t>亿</w:t>
      </w:r>
      <w:r>
        <w:rPr>
          <w:spacing w:val="-43"/>
          <w:sz w:val="18"/>
          <w:szCs w:val="18"/>
        </w:rPr>
        <w:t xml:space="preserve"> </w:t>
      </w:r>
      <w:r>
        <w:rPr>
          <w:rFonts w:ascii="Times New Roman" w:hAnsi="Times New Roman" w:eastAsia="Times New Roman" w:cs="Times New Roman"/>
          <w:spacing w:val="-4"/>
          <w:sz w:val="18"/>
          <w:szCs w:val="18"/>
        </w:rPr>
        <w:t>m</w:t>
      </w:r>
      <w:r>
        <w:rPr>
          <w:rFonts w:ascii="Times New Roman" w:hAnsi="Times New Roman" w:eastAsia="Times New Roman" w:cs="Times New Roman"/>
          <w:spacing w:val="-4"/>
          <w:position w:val="5"/>
          <w:sz w:val="12"/>
          <w:szCs w:val="12"/>
        </w:rPr>
        <w:t>3</w:t>
      </w:r>
      <w:r>
        <w:rPr>
          <w:spacing w:val="-4"/>
          <w:sz w:val="18"/>
          <w:szCs w:val="18"/>
        </w:rPr>
        <w:t>。关于各断面洪水成果的说法以下哪项是正确的？</w:t>
      </w:r>
    </w:p>
    <w:p w14:paraId="054FEE88">
      <w:pPr>
        <w:pStyle w:val="2"/>
        <w:spacing w:before="50" w:line="220" w:lineRule="auto"/>
        <w:ind w:left="30"/>
        <w:rPr>
          <w:sz w:val="18"/>
          <w:szCs w:val="18"/>
        </w:rPr>
      </w:pPr>
      <w:r>
        <w:rPr>
          <w:rFonts w:ascii="Times New Roman" w:hAnsi="Times New Roman" w:eastAsia="Times New Roman" w:cs="Times New Roman"/>
          <w:spacing w:val="-1"/>
          <w:sz w:val="18"/>
          <w:szCs w:val="18"/>
        </w:rPr>
        <w:t>A.</w:t>
      </w:r>
      <w:r>
        <w:rPr>
          <w:spacing w:val="-1"/>
          <w:sz w:val="18"/>
          <w:szCs w:val="18"/>
        </w:rPr>
        <w:t>各断面洪水成果均合理</w:t>
      </w:r>
    </w:p>
    <w:p w14:paraId="7039AFA3">
      <w:pPr>
        <w:pStyle w:val="2"/>
        <w:spacing w:before="67" w:line="233" w:lineRule="auto"/>
        <w:ind w:left="31"/>
        <w:rPr>
          <w:sz w:val="18"/>
          <w:szCs w:val="18"/>
        </w:rPr>
      </w:pPr>
      <w:r>
        <w:rPr>
          <w:rFonts w:ascii="Times New Roman" w:hAnsi="Times New Roman" w:eastAsia="Times New Roman" w:cs="Times New Roman"/>
          <w:spacing w:val="-1"/>
          <w:sz w:val="18"/>
          <w:szCs w:val="18"/>
        </w:rPr>
        <w:t>B.</w:t>
      </w:r>
      <w:r>
        <w:rPr>
          <w:spacing w:val="-1"/>
          <w:sz w:val="18"/>
          <w:szCs w:val="18"/>
        </w:rPr>
        <w:t>各断面最大</w:t>
      </w:r>
      <w:r>
        <w:rPr>
          <w:spacing w:val="-41"/>
          <w:sz w:val="18"/>
          <w:szCs w:val="18"/>
        </w:rPr>
        <w:t xml:space="preserve"> </w:t>
      </w:r>
      <w:r>
        <w:rPr>
          <w:rFonts w:ascii="Times New Roman" w:hAnsi="Times New Roman" w:eastAsia="Times New Roman" w:cs="Times New Roman"/>
          <w:spacing w:val="-1"/>
          <w:sz w:val="18"/>
          <w:szCs w:val="18"/>
        </w:rPr>
        <w:t>24</w:t>
      </w:r>
      <w:r>
        <w:rPr>
          <w:rFonts w:ascii="Times New Roman" w:hAnsi="Times New Roman" w:eastAsia="Times New Roman" w:cs="Times New Roman"/>
          <w:spacing w:val="14"/>
          <w:sz w:val="18"/>
          <w:szCs w:val="18"/>
        </w:rPr>
        <w:t xml:space="preserve"> </w:t>
      </w:r>
      <w:r>
        <w:rPr>
          <w:spacing w:val="-1"/>
          <w:sz w:val="18"/>
          <w:szCs w:val="18"/>
        </w:rPr>
        <w:t>小时洪水成果合理，最大</w:t>
      </w:r>
      <w:r>
        <w:rPr>
          <w:spacing w:val="-37"/>
          <w:sz w:val="18"/>
          <w:szCs w:val="18"/>
        </w:rPr>
        <w:t xml:space="preserve"> </w:t>
      </w:r>
      <w:r>
        <w:rPr>
          <w:rFonts w:ascii="Times New Roman" w:hAnsi="Times New Roman" w:eastAsia="Times New Roman" w:cs="Times New Roman"/>
          <w:spacing w:val="-1"/>
          <w:sz w:val="18"/>
          <w:szCs w:val="18"/>
        </w:rPr>
        <w:t>7</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13"/>
          <w:w w:val="101"/>
          <w:sz w:val="18"/>
          <w:szCs w:val="18"/>
        </w:rPr>
        <w:t xml:space="preserve"> </w:t>
      </w:r>
      <w:r>
        <w:rPr>
          <w:spacing w:val="-2"/>
          <w:sz w:val="18"/>
          <w:szCs w:val="18"/>
        </w:rPr>
        <w:t>小时洪水成果不合理</w:t>
      </w:r>
    </w:p>
    <w:p w14:paraId="445FFED8">
      <w:pPr>
        <w:pStyle w:val="2"/>
        <w:spacing w:before="54" w:line="233" w:lineRule="auto"/>
        <w:ind w:left="35"/>
        <w:rPr>
          <w:sz w:val="18"/>
          <w:szCs w:val="18"/>
        </w:rPr>
      </w:pPr>
      <w:r>
        <w:rPr>
          <w:rFonts w:ascii="Times New Roman" w:hAnsi="Times New Roman" w:eastAsia="Times New Roman" w:cs="Times New Roman"/>
          <w:spacing w:val="-2"/>
          <w:sz w:val="18"/>
          <w:szCs w:val="18"/>
        </w:rPr>
        <w:t>C.</w:t>
      </w:r>
      <w:r>
        <w:rPr>
          <w:spacing w:val="-2"/>
          <w:sz w:val="18"/>
          <w:szCs w:val="18"/>
        </w:rPr>
        <w:t>各断面最大</w:t>
      </w:r>
      <w:r>
        <w:rPr>
          <w:spacing w:val="-23"/>
          <w:sz w:val="18"/>
          <w:szCs w:val="18"/>
        </w:rPr>
        <w:t xml:space="preserve"> </w:t>
      </w:r>
      <w:r>
        <w:rPr>
          <w:rFonts w:ascii="Times New Roman" w:hAnsi="Times New Roman" w:eastAsia="Times New Roman" w:cs="Times New Roman"/>
          <w:spacing w:val="-2"/>
          <w:sz w:val="18"/>
          <w:szCs w:val="18"/>
        </w:rPr>
        <w:t>24</w:t>
      </w:r>
      <w:r>
        <w:rPr>
          <w:rFonts w:ascii="Times New Roman" w:hAnsi="Times New Roman" w:eastAsia="Times New Roman" w:cs="Times New Roman"/>
          <w:spacing w:val="13"/>
          <w:w w:val="101"/>
          <w:sz w:val="18"/>
          <w:szCs w:val="18"/>
        </w:rPr>
        <w:t xml:space="preserve"> </w:t>
      </w:r>
      <w:r>
        <w:rPr>
          <w:spacing w:val="-2"/>
          <w:sz w:val="18"/>
          <w:szCs w:val="18"/>
        </w:rPr>
        <w:t>小时洪水成果不合理，最大</w:t>
      </w:r>
      <w:r>
        <w:rPr>
          <w:spacing w:val="-37"/>
          <w:sz w:val="18"/>
          <w:szCs w:val="18"/>
        </w:rPr>
        <w:t xml:space="preserve"> </w:t>
      </w:r>
      <w:r>
        <w:rPr>
          <w:rFonts w:ascii="Times New Roman" w:hAnsi="Times New Roman" w:eastAsia="Times New Roman" w:cs="Times New Roman"/>
          <w:spacing w:val="-2"/>
          <w:sz w:val="18"/>
          <w:szCs w:val="18"/>
        </w:rPr>
        <w:t>72</w:t>
      </w:r>
      <w:r>
        <w:rPr>
          <w:rFonts w:ascii="Times New Roman" w:hAnsi="Times New Roman" w:eastAsia="Times New Roman" w:cs="Times New Roman"/>
          <w:spacing w:val="13"/>
          <w:w w:val="101"/>
          <w:sz w:val="18"/>
          <w:szCs w:val="18"/>
        </w:rPr>
        <w:t xml:space="preserve"> </w:t>
      </w:r>
      <w:r>
        <w:rPr>
          <w:spacing w:val="-2"/>
          <w:sz w:val="18"/>
          <w:szCs w:val="18"/>
        </w:rPr>
        <w:t>小时洪水成果合理</w:t>
      </w:r>
    </w:p>
    <w:p w14:paraId="5805EA03">
      <w:pPr>
        <w:pStyle w:val="2"/>
        <w:spacing w:before="51" w:line="233" w:lineRule="auto"/>
        <w:ind w:left="31"/>
        <w:rPr>
          <w:sz w:val="18"/>
          <w:szCs w:val="18"/>
        </w:rPr>
      </w:pPr>
      <w:r>
        <w:rPr>
          <w:rFonts w:ascii="Times New Roman" w:hAnsi="Times New Roman" w:eastAsia="Times New Roman" w:cs="Times New Roman"/>
          <w:spacing w:val="-2"/>
          <w:sz w:val="18"/>
          <w:szCs w:val="18"/>
        </w:rPr>
        <w:t>D.</w:t>
      </w:r>
      <w:r>
        <w:rPr>
          <w:spacing w:val="-2"/>
          <w:sz w:val="18"/>
          <w:szCs w:val="18"/>
        </w:rPr>
        <w:t>各断面最大</w:t>
      </w:r>
      <w:r>
        <w:rPr>
          <w:spacing w:val="-30"/>
          <w:sz w:val="18"/>
          <w:szCs w:val="18"/>
        </w:rPr>
        <w:t xml:space="preserve"> </w:t>
      </w:r>
      <w:r>
        <w:rPr>
          <w:rFonts w:ascii="Times New Roman" w:hAnsi="Times New Roman" w:eastAsia="Times New Roman" w:cs="Times New Roman"/>
          <w:spacing w:val="-2"/>
          <w:sz w:val="18"/>
          <w:szCs w:val="18"/>
        </w:rPr>
        <w:t>24</w:t>
      </w:r>
      <w:r>
        <w:rPr>
          <w:rFonts w:ascii="Times New Roman" w:hAnsi="Times New Roman" w:eastAsia="Times New Roman" w:cs="Times New Roman"/>
          <w:spacing w:val="14"/>
          <w:w w:val="101"/>
          <w:sz w:val="18"/>
          <w:szCs w:val="18"/>
        </w:rPr>
        <w:t xml:space="preserve"> </w:t>
      </w:r>
      <w:r>
        <w:rPr>
          <w:spacing w:val="-2"/>
          <w:sz w:val="18"/>
          <w:szCs w:val="18"/>
        </w:rPr>
        <w:t>小时洪水成果、最大</w:t>
      </w:r>
      <w:r>
        <w:rPr>
          <w:spacing w:val="-29"/>
          <w:sz w:val="18"/>
          <w:szCs w:val="18"/>
        </w:rPr>
        <w:t xml:space="preserve"> </w:t>
      </w:r>
      <w:r>
        <w:rPr>
          <w:rFonts w:ascii="Times New Roman" w:hAnsi="Times New Roman" w:eastAsia="Times New Roman" w:cs="Times New Roman"/>
          <w:spacing w:val="-2"/>
          <w:sz w:val="18"/>
          <w:szCs w:val="18"/>
        </w:rPr>
        <w:t>72</w:t>
      </w:r>
      <w:r>
        <w:rPr>
          <w:rFonts w:ascii="Times New Roman" w:hAnsi="Times New Roman" w:eastAsia="Times New Roman" w:cs="Times New Roman"/>
          <w:spacing w:val="14"/>
          <w:sz w:val="18"/>
          <w:szCs w:val="18"/>
        </w:rPr>
        <w:t xml:space="preserve"> </w:t>
      </w:r>
      <w:r>
        <w:rPr>
          <w:spacing w:val="-2"/>
          <w:sz w:val="18"/>
          <w:szCs w:val="18"/>
        </w:rPr>
        <w:t>小时洪水成果均不合理</w:t>
      </w:r>
    </w:p>
    <w:p w14:paraId="7992DCE6">
      <w:pPr>
        <w:spacing w:line="233" w:lineRule="auto"/>
        <w:rPr>
          <w:sz w:val="18"/>
          <w:szCs w:val="18"/>
        </w:rPr>
        <w:sectPr>
          <w:headerReference r:id="rId13" w:type="default"/>
          <w:footerReference r:id="rId14" w:type="default"/>
          <w:pgSz w:w="11907" w:h="16839"/>
          <w:pgMar w:top="986" w:right="1194" w:bottom="862" w:left="1219" w:header="668" w:footer="636" w:gutter="0"/>
          <w:cols w:space="720" w:num="1"/>
        </w:sectPr>
      </w:pPr>
    </w:p>
    <w:p w14:paraId="6175F4F6">
      <w:pPr>
        <w:pStyle w:val="2"/>
        <w:spacing w:before="32" w:line="263" w:lineRule="auto"/>
        <w:ind w:left="35" w:right="30" w:hanging="3"/>
        <w:jc w:val="both"/>
        <w:rPr>
          <w:sz w:val="18"/>
          <w:szCs w:val="18"/>
        </w:rPr>
      </w:pPr>
      <w:r>
        <w:rPr>
          <w:rFonts w:ascii="Times New Roman" w:hAnsi="Times New Roman" w:eastAsia="Times New Roman" w:cs="Times New Roman"/>
          <w:spacing w:val="-2"/>
          <w:sz w:val="18"/>
          <w:szCs w:val="18"/>
        </w:rPr>
        <w:t>24</w:t>
      </w:r>
      <w:r>
        <w:rPr>
          <w:spacing w:val="-2"/>
          <w:sz w:val="18"/>
          <w:szCs w:val="18"/>
        </w:rPr>
        <w:t>、已知渠首维持常水位</w:t>
      </w:r>
      <w:r>
        <w:rPr>
          <w:spacing w:val="-25"/>
          <w:sz w:val="18"/>
          <w:szCs w:val="18"/>
        </w:rPr>
        <w:t xml:space="preserve"> </w:t>
      </w:r>
      <w:r>
        <w:rPr>
          <w:rFonts w:ascii="Times New Roman" w:hAnsi="Times New Roman" w:eastAsia="Times New Roman" w:cs="Times New Roman"/>
          <w:spacing w:val="-2"/>
          <w:sz w:val="18"/>
          <w:szCs w:val="18"/>
        </w:rPr>
        <w:t xml:space="preserve">310m </w:t>
      </w:r>
      <w:r>
        <w:rPr>
          <w:spacing w:val="-2"/>
          <w:sz w:val="18"/>
          <w:szCs w:val="18"/>
        </w:rPr>
        <w:t>运行，某年城镇、水稻与旱地各月需水量、水库平均水位如下表。输水渠道渠系水利用系</w:t>
      </w:r>
      <w:r>
        <w:rPr>
          <w:spacing w:val="-1"/>
          <w:sz w:val="18"/>
          <w:szCs w:val="18"/>
        </w:rPr>
        <w:t>数平均为</w:t>
      </w:r>
      <w:r>
        <w:rPr>
          <w:spacing w:val="-20"/>
          <w:sz w:val="18"/>
          <w:szCs w:val="18"/>
        </w:rPr>
        <w:t xml:space="preserve"> </w:t>
      </w:r>
      <w:r>
        <w:rPr>
          <w:rFonts w:ascii="Times New Roman" w:hAnsi="Times New Roman" w:eastAsia="Times New Roman" w:cs="Times New Roman"/>
          <w:spacing w:val="-1"/>
          <w:sz w:val="18"/>
          <w:szCs w:val="18"/>
        </w:rPr>
        <w:t>0.85</w:t>
      </w:r>
      <w:r>
        <w:rPr>
          <w:spacing w:val="-1"/>
          <w:sz w:val="18"/>
          <w:szCs w:val="18"/>
        </w:rPr>
        <w:t xml:space="preserve">，城镇自来水厂耗水及管网损失按 </w:t>
      </w:r>
      <w:r>
        <w:rPr>
          <w:rFonts w:ascii="Times New Roman" w:hAnsi="Times New Roman" w:eastAsia="Times New Roman" w:cs="Times New Roman"/>
          <w:spacing w:val="-1"/>
          <w:sz w:val="18"/>
          <w:szCs w:val="18"/>
        </w:rPr>
        <w:t>10%</w:t>
      </w:r>
      <w:r>
        <w:rPr>
          <w:spacing w:val="-1"/>
          <w:sz w:val="18"/>
          <w:szCs w:val="18"/>
        </w:rPr>
        <w:t>计算，水稻与旱地的田间水利用系</w:t>
      </w:r>
      <w:r>
        <w:rPr>
          <w:spacing w:val="-2"/>
          <w:sz w:val="18"/>
          <w:szCs w:val="18"/>
        </w:rPr>
        <w:t>数分别为</w:t>
      </w:r>
      <w:r>
        <w:rPr>
          <w:spacing w:val="-21"/>
          <w:sz w:val="18"/>
          <w:szCs w:val="18"/>
        </w:rPr>
        <w:t xml:space="preserve"> </w:t>
      </w:r>
      <w:r>
        <w:rPr>
          <w:rFonts w:ascii="Times New Roman" w:hAnsi="Times New Roman" w:eastAsia="Times New Roman" w:cs="Times New Roman"/>
          <w:spacing w:val="-2"/>
          <w:sz w:val="18"/>
          <w:szCs w:val="18"/>
        </w:rPr>
        <w:t>0.95</w:t>
      </w:r>
      <w:r>
        <w:rPr>
          <w:rFonts w:ascii="Times New Roman" w:hAnsi="Times New Roman" w:eastAsia="Times New Roman" w:cs="Times New Roman"/>
          <w:spacing w:val="27"/>
          <w:w w:val="101"/>
          <w:sz w:val="18"/>
          <w:szCs w:val="18"/>
        </w:rPr>
        <w:t xml:space="preserve"> </w:t>
      </w:r>
      <w:r>
        <w:rPr>
          <w:spacing w:val="-2"/>
          <w:sz w:val="18"/>
          <w:szCs w:val="18"/>
        </w:rPr>
        <w:t>和</w:t>
      </w:r>
      <w:r>
        <w:rPr>
          <w:spacing w:val="-22"/>
          <w:sz w:val="18"/>
          <w:szCs w:val="18"/>
        </w:rPr>
        <w:t xml:space="preserve"> </w:t>
      </w:r>
      <w:r>
        <w:rPr>
          <w:rFonts w:ascii="Times New Roman" w:hAnsi="Times New Roman" w:eastAsia="Times New Roman" w:cs="Times New Roman"/>
          <w:spacing w:val="-2"/>
          <w:sz w:val="18"/>
          <w:szCs w:val="18"/>
        </w:rPr>
        <w:t>0.9</w:t>
      </w:r>
      <w:r>
        <w:rPr>
          <w:spacing w:val="-2"/>
          <w:sz w:val="18"/>
          <w:szCs w:val="18"/>
        </w:rPr>
        <w:t>。该年渠首</w:t>
      </w:r>
      <w:r>
        <w:rPr>
          <w:spacing w:val="-3"/>
          <w:sz w:val="18"/>
          <w:szCs w:val="18"/>
        </w:rPr>
        <w:t>泵站的加权平均净扬程为下列哪项？并计算渠首设计流量（月平均</w:t>
      </w:r>
      <w:r>
        <w:rPr>
          <w:spacing w:val="-1"/>
          <w:sz w:val="18"/>
          <w:szCs w:val="18"/>
        </w:rPr>
        <w:t>）（</w:t>
      </w:r>
      <w:r>
        <w:rPr>
          <w:rFonts w:ascii="Times New Roman" w:hAnsi="Times New Roman" w:eastAsia="Times New Roman" w:cs="Times New Roman"/>
          <w:spacing w:val="-3"/>
          <w:sz w:val="18"/>
          <w:szCs w:val="18"/>
        </w:rPr>
        <w:t>m/s</w:t>
      </w:r>
      <w:r>
        <w:rPr>
          <w:spacing w:val="-3"/>
          <w:sz w:val="18"/>
          <w:szCs w:val="18"/>
        </w:rPr>
        <w:t>）</w:t>
      </w:r>
    </w:p>
    <w:p w14:paraId="3A648094">
      <w:pPr>
        <w:spacing w:line="2965" w:lineRule="exact"/>
        <w:ind w:firstLine="310"/>
      </w:pPr>
      <w:r>
        <w:rPr>
          <w:position w:val="-59"/>
        </w:rPr>
        <w:drawing>
          <wp:inline distT="0" distB="0" distL="0" distR="0">
            <wp:extent cx="3549015" cy="1882775"/>
            <wp:effectExtent l="0" t="0" r="13335" b="3175"/>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41"/>
                    <a:stretch>
                      <a:fillRect/>
                    </a:stretch>
                  </pic:blipFill>
                  <pic:spPr>
                    <a:xfrm>
                      <a:off x="0" y="0"/>
                      <a:ext cx="3549395" cy="1883409"/>
                    </a:xfrm>
                    <a:prstGeom prst="rect">
                      <a:avLst/>
                    </a:prstGeom>
                  </pic:spPr>
                </pic:pic>
              </a:graphicData>
            </a:graphic>
          </wp:inline>
        </w:drawing>
      </w:r>
    </w:p>
    <w:p w14:paraId="1C187E35">
      <w:pPr>
        <w:spacing w:before="101"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A.15.5m        B.17.3m        C.24.2m        D.26</w:t>
      </w:r>
      <w:r>
        <w:rPr>
          <w:rFonts w:ascii="Times New Roman" w:hAnsi="Times New Roman" w:eastAsia="Times New Roman" w:cs="Times New Roman"/>
          <w:spacing w:val="-1"/>
          <w:sz w:val="18"/>
          <w:szCs w:val="18"/>
        </w:rPr>
        <w:t>.1m</w:t>
      </w:r>
    </w:p>
    <w:p w14:paraId="743ECCC1">
      <w:pPr>
        <w:spacing w:line="276" w:lineRule="auto"/>
        <w:rPr>
          <w:rFonts w:ascii="Arial"/>
          <w:sz w:val="21"/>
        </w:rPr>
      </w:pPr>
    </w:p>
    <w:p w14:paraId="1FCAF777">
      <w:pPr>
        <w:spacing w:line="276" w:lineRule="auto"/>
        <w:rPr>
          <w:rFonts w:ascii="Arial"/>
          <w:sz w:val="21"/>
        </w:rPr>
      </w:pPr>
    </w:p>
    <w:p w14:paraId="012A21A5">
      <w:pPr>
        <w:spacing w:line="276" w:lineRule="auto"/>
        <w:rPr>
          <w:rFonts w:ascii="Arial"/>
          <w:sz w:val="21"/>
        </w:rPr>
      </w:pPr>
    </w:p>
    <w:p w14:paraId="791B8BFE">
      <w:pPr>
        <w:spacing w:line="277" w:lineRule="auto"/>
        <w:rPr>
          <w:rFonts w:ascii="Arial"/>
          <w:sz w:val="21"/>
        </w:rPr>
      </w:pPr>
    </w:p>
    <w:p w14:paraId="2AAA7F16">
      <w:pPr>
        <w:pStyle w:val="2"/>
        <w:spacing w:before="58" w:line="251" w:lineRule="auto"/>
        <w:ind w:left="35" w:right="41" w:hanging="3"/>
        <w:rPr>
          <w:sz w:val="18"/>
          <w:szCs w:val="18"/>
        </w:rPr>
      </w:pPr>
      <w:r>
        <w:rPr>
          <w:rFonts w:ascii="Times New Roman" w:hAnsi="Times New Roman" w:eastAsia="Times New Roman" w:cs="Times New Roman"/>
          <w:spacing w:val="-1"/>
          <w:sz w:val="18"/>
          <w:szCs w:val="18"/>
        </w:rPr>
        <w:t>25</w:t>
      </w:r>
      <w:r>
        <w:rPr>
          <w:spacing w:val="-1"/>
          <w:sz w:val="18"/>
          <w:szCs w:val="18"/>
        </w:rPr>
        <w:t>、某坝址下游分布一古滑坡体，长约</w:t>
      </w:r>
      <w:r>
        <w:rPr>
          <w:rFonts w:ascii="Times New Roman" w:hAnsi="Times New Roman" w:eastAsia="Times New Roman" w:cs="Times New Roman"/>
          <w:spacing w:val="-1"/>
          <w:sz w:val="18"/>
          <w:szCs w:val="18"/>
        </w:rPr>
        <w:t>500m</w:t>
      </w:r>
      <w:r>
        <w:rPr>
          <w:spacing w:val="-1"/>
          <w:sz w:val="18"/>
          <w:szCs w:val="18"/>
        </w:rPr>
        <w:t>，宽约</w:t>
      </w:r>
      <w:r>
        <w:rPr>
          <w:spacing w:val="-37"/>
          <w:sz w:val="18"/>
          <w:szCs w:val="18"/>
        </w:rPr>
        <w:t xml:space="preserve"> </w:t>
      </w:r>
      <w:r>
        <w:rPr>
          <w:rFonts w:ascii="Times New Roman" w:hAnsi="Times New Roman" w:eastAsia="Times New Roman" w:cs="Times New Roman"/>
          <w:spacing w:val="-1"/>
          <w:sz w:val="18"/>
          <w:szCs w:val="18"/>
        </w:rPr>
        <w:t>300m</w:t>
      </w:r>
      <w:r>
        <w:rPr>
          <w:spacing w:val="-1"/>
          <w:sz w:val="18"/>
          <w:szCs w:val="18"/>
        </w:rPr>
        <w:t>，体积约</w:t>
      </w:r>
      <w:r>
        <w:rPr>
          <w:spacing w:val="-37"/>
          <w:sz w:val="18"/>
          <w:szCs w:val="18"/>
        </w:rPr>
        <w:t xml:space="preserve"> </w:t>
      </w:r>
      <w:r>
        <w:rPr>
          <w:rFonts w:ascii="Times New Roman" w:hAnsi="Times New Roman" w:eastAsia="Times New Roman" w:cs="Times New Roman"/>
          <w:spacing w:val="-1"/>
          <w:sz w:val="18"/>
          <w:szCs w:val="18"/>
        </w:rPr>
        <w:t>320*10</w:t>
      </w:r>
      <w:r>
        <w:rPr>
          <w:rFonts w:ascii="Times New Roman" w:hAnsi="Times New Roman" w:eastAsia="Times New Roman" w:cs="Times New Roman"/>
          <w:spacing w:val="-1"/>
          <w:position w:val="5"/>
          <w:sz w:val="12"/>
          <w:szCs w:val="12"/>
        </w:rPr>
        <w:t>4</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3</w:t>
      </w:r>
      <w:r>
        <w:rPr>
          <w:spacing w:val="-1"/>
          <w:sz w:val="18"/>
          <w:szCs w:val="18"/>
        </w:rPr>
        <w:t>，初步设计阶段应查明</w:t>
      </w:r>
      <w:r>
        <w:rPr>
          <w:spacing w:val="-2"/>
          <w:sz w:val="18"/>
          <w:szCs w:val="18"/>
        </w:rPr>
        <w:t>其分布范围、规模及</w:t>
      </w:r>
      <w:r>
        <w:rPr>
          <w:spacing w:val="-1"/>
          <w:sz w:val="18"/>
          <w:szCs w:val="18"/>
        </w:rPr>
        <w:t>滑带土的物理力学性质。下列哪一选项的勘探工作布置是合理的？并说明其它选项存在的问题。</w:t>
      </w:r>
    </w:p>
    <w:p w14:paraId="1C40A2B7">
      <w:pPr>
        <w:spacing w:line="3335" w:lineRule="exact"/>
        <w:ind w:firstLine="310"/>
      </w:pPr>
      <w:r>
        <w:rPr>
          <w:position w:val="-66"/>
        </w:rPr>
        <w:drawing>
          <wp:inline distT="0" distB="0" distL="0" distR="0">
            <wp:extent cx="3794760" cy="2117725"/>
            <wp:effectExtent l="0" t="0" r="15240" b="15875"/>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42"/>
                    <a:stretch>
                      <a:fillRect/>
                    </a:stretch>
                  </pic:blipFill>
                  <pic:spPr>
                    <a:xfrm>
                      <a:off x="0" y="0"/>
                      <a:ext cx="3795394" cy="2118105"/>
                    </a:xfrm>
                    <a:prstGeom prst="rect">
                      <a:avLst/>
                    </a:prstGeom>
                  </pic:spPr>
                </pic:pic>
              </a:graphicData>
            </a:graphic>
          </wp:inline>
        </w:drawing>
      </w:r>
    </w:p>
    <w:p w14:paraId="6D1C0D6B">
      <w:pPr>
        <w:spacing w:line="290" w:lineRule="auto"/>
        <w:rPr>
          <w:rFonts w:ascii="Arial"/>
          <w:sz w:val="21"/>
        </w:rPr>
      </w:pPr>
    </w:p>
    <w:p w14:paraId="2DA8F49D">
      <w:pPr>
        <w:pStyle w:val="2"/>
        <w:spacing w:before="60" w:line="233" w:lineRule="auto"/>
        <w:ind w:left="32"/>
        <w:rPr>
          <w:sz w:val="18"/>
          <w:szCs w:val="18"/>
        </w:rPr>
      </w:pPr>
      <w:r>
        <w:rPr>
          <w:rFonts w:ascii="Times New Roman" w:hAnsi="Times New Roman" w:eastAsia="Times New Roman" w:cs="Times New Roman"/>
          <w:spacing w:val="-2"/>
          <w:sz w:val="18"/>
          <w:szCs w:val="18"/>
        </w:rPr>
        <w:t>26</w:t>
      </w:r>
      <w:r>
        <w:rPr>
          <w:spacing w:val="-2"/>
          <w:sz w:val="18"/>
          <w:szCs w:val="18"/>
        </w:rPr>
        <w:t>、某水库有四个地质条件不同的库段，具体条件如下：</w:t>
      </w:r>
    </w:p>
    <w:p w14:paraId="36B814F2">
      <w:pPr>
        <w:pStyle w:val="2"/>
        <w:spacing w:before="53" w:line="217" w:lineRule="auto"/>
        <w:ind w:left="177"/>
        <w:rPr>
          <w:sz w:val="18"/>
          <w:szCs w:val="18"/>
        </w:rPr>
      </w:pPr>
      <w:r>
        <w:rPr>
          <w:spacing w:val="-2"/>
          <w:sz w:val="18"/>
          <w:szCs w:val="18"/>
        </w:rPr>
        <w:t>①砂页岩库段，与邻谷间地形分水岭较宽厚，横向谷，岩层通向库外；</w:t>
      </w:r>
    </w:p>
    <w:p w14:paraId="40ED8D11">
      <w:pPr>
        <w:pStyle w:val="2"/>
        <w:spacing w:before="70" w:line="217" w:lineRule="auto"/>
        <w:ind w:left="176"/>
        <w:rPr>
          <w:sz w:val="18"/>
          <w:szCs w:val="18"/>
        </w:rPr>
      </w:pPr>
      <w:r>
        <w:rPr>
          <w:spacing w:val="-1"/>
          <w:sz w:val="18"/>
          <w:szCs w:val="18"/>
        </w:rPr>
        <w:t>②碳酸盐岩库段，地形分水岭较宽厚，岩层通向邻谷，库内外同一含水层均有岩溶泉出露，存在地下水分水岭；</w:t>
      </w:r>
    </w:p>
    <w:p w14:paraId="1E1ECE0B">
      <w:pPr>
        <w:pStyle w:val="2"/>
        <w:spacing w:before="66" w:line="217" w:lineRule="auto"/>
        <w:ind w:left="176"/>
        <w:rPr>
          <w:sz w:val="18"/>
          <w:szCs w:val="18"/>
        </w:rPr>
      </w:pPr>
      <w:r>
        <w:rPr>
          <w:spacing w:val="-2"/>
          <w:sz w:val="18"/>
          <w:szCs w:val="18"/>
        </w:rPr>
        <w:t>③页岩库段，地形分水岭较单薄，页岩风化轻微，水平地层，构造简单；</w:t>
      </w:r>
    </w:p>
    <w:p w14:paraId="1079F127">
      <w:pPr>
        <w:pStyle w:val="2"/>
        <w:spacing w:before="70" w:line="217" w:lineRule="auto"/>
        <w:ind w:left="176"/>
        <w:rPr>
          <w:sz w:val="18"/>
          <w:szCs w:val="18"/>
        </w:rPr>
      </w:pPr>
      <w:r>
        <w:rPr>
          <w:spacing w:val="-1"/>
          <w:sz w:val="18"/>
          <w:szCs w:val="18"/>
        </w:rPr>
        <w:t>④古河道堆积层库段，库岸上部为粘性土，下部为砂砾卵石层，并在下游河湾出露。</w:t>
      </w:r>
    </w:p>
    <w:p w14:paraId="6CEDC6B6">
      <w:pPr>
        <w:pStyle w:val="2"/>
        <w:spacing w:before="68" w:line="220" w:lineRule="auto"/>
        <w:ind w:left="41"/>
        <w:rPr>
          <w:sz w:val="18"/>
          <w:szCs w:val="18"/>
        </w:rPr>
      </w:pPr>
      <w:r>
        <w:rPr>
          <w:spacing w:val="-1"/>
          <w:sz w:val="18"/>
          <w:szCs w:val="18"/>
        </w:rPr>
        <w:t>下列哪一个选项的库段可明确判定不存在永久性渗漏？并说明其他选项存在的问</w:t>
      </w:r>
      <w:r>
        <w:rPr>
          <w:spacing w:val="-2"/>
          <w:sz w:val="18"/>
          <w:szCs w:val="18"/>
        </w:rPr>
        <w:t>题。</w:t>
      </w:r>
    </w:p>
    <w:p w14:paraId="440964B0">
      <w:pPr>
        <w:pStyle w:val="2"/>
        <w:spacing w:before="65" w:line="217" w:lineRule="auto"/>
        <w:ind w:left="313"/>
        <w:rPr>
          <w:sz w:val="18"/>
          <w:szCs w:val="18"/>
        </w:rPr>
      </w:pPr>
      <w:r>
        <w:rPr>
          <w:rFonts w:ascii="Times New Roman" w:hAnsi="Times New Roman" w:eastAsia="Times New Roman" w:cs="Times New Roman"/>
          <w:sz w:val="18"/>
          <w:szCs w:val="18"/>
        </w:rPr>
        <w:t>A.</w:t>
      </w:r>
      <w:r>
        <w:rPr>
          <w:sz w:val="18"/>
          <w:szCs w:val="18"/>
        </w:rPr>
        <w:t xml:space="preserve">①、②      </w:t>
      </w:r>
      <w:r>
        <w:rPr>
          <w:rFonts w:ascii="Times New Roman" w:hAnsi="Times New Roman" w:eastAsia="Times New Roman" w:cs="Times New Roman"/>
          <w:sz w:val="18"/>
          <w:szCs w:val="18"/>
        </w:rPr>
        <w:t>B.</w:t>
      </w:r>
      <w:r>
        <w:rPr>
          <w:sz w:val="18"/>
          <w:szCs w:val="18"/>
        </w:rPr>
        <w:t xml:space="preserve">①、③     </w:t>
      </w:r>
      <w:r>
        <w:rPr>
          <w:rFonts w:ascii="Times New Roman" w:hAnsi="Times New Roman" w:eastAsia="Times New Roman" w:cs="Times New Roman"/>
          <w:sz w:val="18"/>
          <w:szCs w:val="18"/>
        </w:rPr>
        <w:t>C.</w:t>
      </w:r>
      <w:r>
        <w:rPr>
          <w:sz w:val="18"/>
          <w:szCs w:val="18"/>
        </w:rPr>
        <w:t xml:space="preserve">②、③     </w:t>
      </w:r>
      <w:r>
        <w:rPr>
          <w:rFonts w:ascii="Times New Roman" w:hAnsi="Times New Roman" w:eastAsia="Times New Roman" w:cs="Times New Roman"/>
          <w:sz w:val="18"/>
          <w:szCs w:val="18"/>
        </w:rPr>
        <w:t>D.</w:t>
      </w:r>
      <w:r>
        <w:rPr>
          <w:sz w:val="18"/>
          <w:szCs w:val="18"/>
        </w:rPr>
        <w:t>③、④</w:t>
      </w:r>
    </w:p>
    <w:p w14:paraId="0FC57A3E">
      <w:pPr>
        <w:spacing w:line="282" w:lineRule="auto"/>
        <w:rPr>
          <w:rFonts w:ascii="Arial"/>
          <w:sz w:val="21"/>
        </w:rPr>
      </w:pPr>
    </w:p>
    <w:p w14:paraId="51C1E889">
      <w:pPr>
        <w:spacing w:line="282" w:lineRule="auto"/>
        <w:rPr>
          <w:rFonts w:ascii="Arial"/>
          <w:sz w:val="21"/>
        </w:rPr>
      </w:pPr>
    </w:p>
    <w:p w14:paraId="287496E7">
      <w:pPr>
        <w:spacing w:line="282" w:lineRule="auto"/>
        <w:rPr>
          <w:rFonts w:ascii="Arial"/>
          <w:sz w:val="21"/>
        </w:rPr>
      </w:pPr>
    </w:p>
    <w:p w14:paraId="6CD796CB">
      <w:pPr>
        <w:pStyle w:val="2"/>
        <w:spacing w:before="59" w:line="260" w:lineRule="auto"/>
        <w:ind w:left="35" w:right="43" w:hanging="3"/>
        <w:rPr>
          <w:sz w:val="18"/>
          <w:szCs w:val="18"/>
        </w:rPr>
      </w:pPr>
      <w:r>
        <w:rPr>
          <w:rFonts w:ascii="Times New Roman" w:hAnsi="Times New Roman" w:eastAsia="Times New Roman" w:cs="Times New Roman"/>
          <w:spacing w:val="-3"/>
          <w:sz w:val="18"/>
          <w:szCs w:val="18"/>
        </w:rPr>
        <w:t>27</w:t>
      </w:r>
      <w:r>
        <w:rPr>
          <w:spacing w:val="-3"/>
          <w:sz w:val="18"/>
          <w:szCs w:val="18"/>
        </w:rPr>
        <w:t>、根据</w:t>
      </w:r>
      <w:r>
        <w:rPr>
          <w:spacing w:val="-2"/>
          <w:sz w:val="18"/>
          <w:szCs w:val="18"/>
        </w:rPr>
        <w:t xml:space="preserve"> </w:t>
      </w:r>
      <w:r>
        <w:rPr>
          <w:rFonts w:ascii="Times New Roman" w:hAnsi="Times New Roman" w:eastAsia="Times New Roman" w:cs="Times New Roman"/>
          <w:spacing w:val="-3"/>
          <w:sz w:val="18"/>
          <w:szCs w:val="18"/>
        </w:rPr>
        <w:t>2017</w:t>
      </w:r>
      <w:r>
        <w:rPr>
          <w:rFonts w:ascii="Times New Roman" w:hAnsi="Times New Roman" w:eastAsia="Times New Roman" w:cs="Times New Roman"/>
          <w:spacing w:val="21"/>
          <w:w w:val="102"/>
          <w:sz w:val="18"/>
          <w:szCs w:val="18"/>
        </w:rPr>
        <w:t xml:space="preserve"> </w:t>
      </w:r>
      <w:r>
        <w:rPr>
          <w:spacing w:val="-3"/>
          <w:sz w:val="18"/>
          <w:szCs w:val="18"/>
        </w:rPr>
        <w:t>年</w:t>
      </w:r>
      <w:r>
        <w:rPr>
          <w:spacing w:val="-25"/>
          <w:sz w:val="18"/>
          <w:szCs w:val="18"/>
        </w:rPr>
        <w:t xml:space="preserve"> </w:t>
      </w:r>
      <w:r>
        <w:rPr>
          <w:rFonts w:ascii="Times New Roman" w:hAnsi="Times New Roman" w:eastAsia="Times New Roman" w:cs="Times New Roman"/>
          <w:spacing w:val="-3"/>
          <w:sz w:val="18"/>
          <w:szCs w:val="18"/>
        </w:rPr>
        <w:t>6</w:t>
      </w:r>
      <w:r>
        <w:rPr>
          <w:rFonts w:ascii="Times New Roman" w:hAnsi="Times New Roman" w:eastAsia="Times New Roman" w:cs="Times New Roman"/>
          <w:spacing w:val="25"/>
          <w:w w:val="101"/>
          <w:sz w:val="18"/>
          <w:szCs w:val="18"/>
        </w:rPr>
        <w:t xml:space="preserve"> </w:t>
      </w:r>
      <w:r>
        <w:rPr>
          <w:spacing w:val="-3"/>
          <w:sz w:val="18"/>
          <w:szCs w:val="18"/>
        </w:rPr>
        <w:t>月实行的《国务院关于修改（大中型水利水电工程建设征地补偿和移民安置条例）的决定》（国务院令第</w:t>
      </w:r>
      <w:r>
        <w:rPr>
          <w:spacing w:val="-35"/>
          <w:sz w:val="18"/>
          <w:szCs w:val="18"/>
        </w:rPr>
        <w:t xml:space="preserve"> </w:t>
      </w:r>
      <w:r>
        <w:rPr>
          <w:rFonts w:ascii="Times New Roman" w:hAnsi="Times New Roman" w:eastAsia="Times New Roman" w:cs="Times New Roman"/>
          <w:spacing w:val="-3"/>
          <w:sz w:val="18"/>
          <w:szCs w:val="18"/>
        </w:rPr>
        <w:t>679</w:t>
      </w:r>
      <w:r>
        <w:rPr>
          <w:rFonts w:ascii="Times New Roman" w:hAnsi="Times New Roman" w:eastAsia="Times New Roman" w:cs="Times New Roman"/>
          <w:spacing w:val="14"/>
          <w:sz w:val="18"/>
          <w:szCs w:val="18"/>
        </w:rPr>
        <w:t xml:space="preserve"> </w:t>
      </w:r>
      <w:r>
        <w:rPr>
          <w:spacing w:val="-3"/>
          <w:sz w:val="18"/>
          <w:szCs w:val="18"/>
        </w:rPr>
        <w:t>号</w:t>
      </w:r>
      <w:r>
        <w:rPr>
          <w:spacing w:val="-25"/>
          <w:sz w:val="18"/>
          <w:szCs w:val="18"/>
        </w:rPr>
        <w:t>），</w:t>
      </w:r>
      <w:r>
        <w:rPr>
          <w:spacing w:val="-3"/>
          <w:sz w:val="18"/>
          <w:szCs w:val="18"/>
        </w:rPr>
        <w:t>以下哪项说法最为准确？并简要说明其他选项存在的问题。</w:t>
      </w:r>
    </w:p>
    <w:p w14:paraId="474BE2A4">
      <w:pPr>
        <w:pStyle w:val="2"/>
        <w:spacing w:before="51" w:line="233" w:lineRule="auto"/>
        <w:ind w:left="313"/>
        <w:rPr>
          <w:sz w:val="18"/>
          <w:szCs w:val="18"/>
        </w:rPr>
      </w:pPr>
      <w:r>
        <w:rPr>
          <w:rFonts w:ascii="Times New Roman" w:hAnsi="Times New Roman" w:eastAsia="Times New Roman" w:cs="Times New Roman"/>
          <w:sz w:val="18"/>
          <w:szCs w:val="18"/>
        </w:rPr>
        <w:t>A.</w:t>
      </w:r>
      <w:r>
        <w:rPr>
          <w:sz w:val="18"/>
          <w:szCs w:val="18"/>
        </w:rPr>
        <w:t>大中型水利水电工程建设征收耕地的，土地补偿费和安置补助费之和为该耕地被征</w:t>
      </w:r>
      <w:r>
        <w:rPr>
          <w:spacing w:val="-1"/>
          <w:sz w:val="18"/>
          <w:szCs w:val="18"/>
        </w:rPr>
        <w:t>收前三年平均年产值的</w:t>
      </w:r>
      <w:r>
        <w:rPr>
          <w:spacing w:val="-22"/>
          <w:sz w:val="18"/>
          <w:szCs w:val="18"/>
        </w:rPr>
        <w:t xml:space="preserve"> </w:t>
      </w:r>
      <w:r>
        <w:rPr>
          <w:rFonts w:ascii="Times New Roman" w:hAnsi="Times New Roman" w:eastAsia="Times New Roman" w:cs="Times New Roman"/>
          <w:spacing w:val="-1"/>
          <w:sz w:val="18"/>
          <w:szCs w:val="18"/>
        </w:rPr>
        <w:t xml:space="preserve">16 </w:t>
      </w:r>
      <w:r>
        <w:rPr>
          <w:spacing w:val="-1"/>
          <w:sz w:val="18"/>
          <w:szCs w:val="18"/>
        </w:rPr>
        <w:t>倍</w:t>
      </w:r>
    </w:p>
    <w:p w14:paraId="259629F0">
      <w:pPr>
        <w:pStyle w:val="2"/>
        <w:spacing w:before="54" w:line="253" w:lineRule="auto"/>
        <w:ind w:left="320" w:right="30" w:hanging="5"/>
        <w:rPr>
          <w:sz w:val="18"/>
          <w:szCs w:val="18"/>
        </w:rPr>
      </w:pPr>
      <w:r>
        <w:rPr>
          <w:rFonts w:ascii="Times New Roman" w:hAnsi="Times New Roman" w:eastAsia="Times New Roman" w:cs="Times New Roman"/>
          <w:spacing w:val="-1"/>
          <w:sz w:val="18"/>
          <w:szCs w:val="18"/>
        </w:rPr>
        <w:t>B.</w:t>
      </w:r>
      <w:r>
        <w:rPr>
          <w:spacing w:val="-1"/>
          <w:sz w:val="18"/>
          <w:szCs w:val="18"/>
        </w:rPr>
        <w:t>签订移民安置协议的地方人民政府和项目法人应当采取招标的方式，共同委托有移民安置监督评估专业技术能力的</w:t>
      </w:r>
      <w:r>
        <w:rPr>
          <w:sz w:val="18"/>
          <w:szCs w:val="18"/>
        </w:rPr>
        <w:t>单位对移民搬迁进度、移民安置质量、移民资金的拨付和使用情况以及移民生活水平的</w:t>
      </w:r>
      <w:r>
        <w:rPr>
          <w:spacing w:val="-1"/>
          <w:sz w:val="18"/>
          <w:szCs w:val="18"/>
        </w:rPr>
        <w:t>恢复情况进行监督评估</w:t>
      </w:r>
    </w:p>
    <w:p w14:paraId="0F7957C7">
      <w:pPr>
        <w:pStyle w:val="2"/>
        <w:spacing w:before="66" w:line="218" w:lineRule="auto"/>
        <w:ind w:left="318"/>
        <w:rPr>
          <w:sz w:val="18"/>
          <w:szCs w:val="18"/>
        </w:rPr>
      </w:pPr>
      <w:r>
        <w:rPr>
          <w:rFonts w:ascii="Times New Roman" w:hAnsi="Times New Roman" w:eastAsia="Times New Roman" w:cs="Times New Roman"/>
          <w:sz w:val="18"/>
          <w:szCs w:val="18"/>
        </w:rPr>
        <w:t>C.</w:t>
      </w:r>
      <w:r>
        <w:rPr>
          <w:sz w:val="18"/>
          <w:szCs w:val="18"/>
        </w:rPr>
        <w:t>从事移民安置规划编制和移民安置监督评估的专业技术人员，应当通过国家考试，</w:t>
      </w:r>
      <w:r>
        <w:rPr>
          <w:spacing w:val="-1"/>
          <w:sz w:val="18"/>
          <w:szCs w:val="18"/>
        </w:rPr>
        <w:t>取得相应的资格</w:t>
      </w:r>
    </w:p>
    <w:p w14:paraId="69F9B9FE">
      <w:pPr>
        <w:pStyle w:val="2"/>
        <w:spacing w:before="69" w:line="253" w:lineRule="auto"/>
        <w:ind w:left="319" w:right="32" w:hanging="4"/>
        <w:rPr>
          <w:sz w:val="18"/>
          <w:szCs w:val="18"/>
        </w:rPr>
      </w:pPr>
      <w:r>
        <w:rPr>
          <w:rFonts w:ascii="Times New Roman" w:hAnsi="Times New Roman" w:eastAsia="Times New Roman" w:cs="Times New Roman"/>
          <w:spacing w:val="-1"/>
          <w:sz w:val="18"/>
          <w:szCs w:val="18"/>
        </w:rPr>
        <w:t>D.</w:t>
      </w:r>
      <w:r>
        <w:rPr>
          <w:spacing w:val="-1"/>
          <w:sz w:val="18"/>
          <w:szCs w:val="18"/>
        </w:rPr>
        <w:t>大中型水利水电工程建设征收土地的土地补偿费和安置补助费，实行与铁路等基础设施项目用地同等补偿标准，按照被征收土地所在省、自治区、直辖市规定的标准执行</w:t>
      </w:r>
    </w:p>
    <w:p w14:paraId="2BB8659D">
      <w:pPr>
        <w:spacing w:line="253" w:lineRule="auto"/>
        <w:rPr>
          <w:sz w:val="18"/>
          <w:szCs w:val="18"/>
        </w:rPr>
        <w:sectPr>
          <w:headerReference r:id="rId15" w:type="default"/>
          <w:footerReference r:id="rId16" w:type="default"/>
          <w:pgSz w:w="11907" w:h="16839"/>
          <w:pgMar w:top="986" w:right="1214" w:bottom="862" w:left="1219" w:header="668" w:footer="636" w:gutter="0"/>
          <w:cols w:space="720" w:num="1"/>
        </w:sectPr>
      </w:pPr>
    </w:p>
    <w:p w14:paraId="4A0E5E89">
      <w:pPr>
        <w:pStyle w:val="2"/>
        <w:spacing w:before="33" w:line="287" w:lineRule="auto"/>
        <w:ind w:left="119" w:right="113" w:hanging="3"/>
        <w:jc w:val="both"/>
        <w:rPr>
          <w:sz w:val="18"/>
          <w:szCs w:val="18"/>
        </w:rPr>
      </w:pPr>
      <w:r>
        <w:rPr>
          <w:rFonts w:ascii="Times New Roman" w:hAnsi="Times New Roman" w:eastAsia="Times New Roman" w:cs="Times New Roman"/>
          <w:spacing w:val="-1"/>
          <w:sz w:val="18"/>
          <w:szCs w:val="18"/>
        </w:rPr>
        <w:t>28</w:t>
      </w:r>
      <w:r>
        <w:rPr>
          <w:spacing w:val="-1"/>
          <w:sz w:val="18"/>
          <w:szCs w:val="18"/>
        </w:rPr>
        <w:t>、某水库工程淹没涉及以耕（园）地为主要生活来源的李湾行政村。</w:t>
      </w:r>
      <w:r>
        <w:rPr>
          <w:rFonts w:ascii="Times New Roman" w:hAnsi="Times New Roman" w:eastAsia="Times New Roman" w:cs="Times New Roman"/>
          <w:spacing w:val="-1"/>
          <w:sz w:val="18"/>
          <w:szCs w:val="18"/>
        </w:rPr>
        <w:t xml:space="preserve">2017  </w:t>
      </w:r>
      <w:r>
        <w:rPr>
          <w:spacing w:val="-1"/>
          <w:sz w:val="18"/>
          <w:szCs w:val="18"/>
        </w:rPr>
        <w:t>年底可行性研究阶段调查完毕，资料为：该</w:t>
      </w:r>
      <w:r>
        <w:rPr>
          <w:spacing w:val="-2"/>
          <w:sz w:val="18"/>
          <w:szCs w:val="18"/>
        </w:rPr>
        <w:t>行政村总人口</w:t>
      </w:r>
      <w:r>
        <w:rPr>
          <w:spacing w:val="-19"/>
          <w:sz w:val="18"/>
          <w:szCs w:val="18"/>
        </w:rPr>
        <w:t xml:space="preserve"> </w:t>
      </w:r>
      <w:r>
        <w:rPr>
          <w:rFonts w:ascii="Times New Roman" w:hAnsi="Times New Roman" w:eastAsia="Times New Roman" w:cs="Times New Roman"/>
          <w:spacing w:val="-2"/>
          <w:sz w:val="18"/>
          <w:szCs w:val="18"/>
        </w:rPr>
        <w:t>3000</w:t>
      </w:r>
      <w:r>
        <w:rPr>
          <w:rFonts w:ascii="Times New Roman" w:hAnsi="Times New Roman" w:eastAsia="Times New Roman" w:cs="Times New Roman"/>
          <w:spacing w:val="15"/>
          <w:w w:val="101"/>
          <w:sz w:val="18"/>
          <w:szCs w:val="18"/>
        </w:rPr>
        <w:t xml:space="preserve"> </w:t>
      </w:r>
      <w:r>
        <w:rPr>
          <w:spacing w:val="-2"/>
          <w:sz w:val="18"/>
          <w:szCs w:val="18"/>
        </w:rPr>
        <w:t>人，其中农业人口</w:t>
      </w:r>
      <w:r>
        <w:rPr>
          <w:spacing w:val="-36"/>
          <w:sz w:val="18"/>
          <w:szCs w:val="18"/>
        </w:rPr>
        <w:t xml:space="preserve"> </w:t>
      </w:r>
      <w:r>
        <w:rPr>
          <w:rFonts w:ascii="Times New Roman" w:hAnsi="Times New Roman" w:eastAsia="Times New Roman" w:cs="Times New Roman"/>
          <w:spacing w:val="-2"/>
          <w:sz w:val="18"/>
          <w:szCs w:val="18"/>
        </w:rPr>
        <w:t>2880</w:t>
      </w:r>
      <w:r>
        <w:rPr>
          <w:rFonts w:ascii="Times New Roman" w:hAnsi="Times New Roman" w:eastAsia="Times New Roman" w:cs="Times New Roman"/>
          <w:spacing w:val="16"/>
          <w:sz w:val="18"/>
          <w:szCs w:val="18"/>
        </w:rPr>
        <w:t xml:space="preserve"> </w:t>
      </w:r>
      <w:r>
        <w:rPr>
          <w:spacing w:val="-2"/>
          <w:sz w:val="18"/>
          <w:szCs w:val="18"/>
        </w:rPr>
        <w:t>人，非农业人口</w:t>
      </w:r>
      <w:r>
        <w:rPr>
          <w:spacing w:val="-21"/>
          <w:sz w:val="18"/>
          <w:szCs w:val="18"/>
        </w:rPr>
        <w:t xml:space="preserve"> </w:t>
      </w:r>
      <w:r>
        <w:rPr>
          <w:rFonts w:ascii="Times New Roman" w:hAnsi="Times New Roman" w:eastAsia="Times New Roman" w:cs="Times New Roman"/>
          <w:spacing w:val="-2"/>
          <w:sz w:val="18"/>
          <w:szCs w:val="18"/>
        </w:rPr>
        <w:t>120</w:t>
      </w:r>
      <w:r>
        <w:rPr>
          <w:rFonts w:ascii="Times New Roman" w:hAnsi="Times New Roman" w:eastAsia="Times New Roman" w:cs="Times New Roman"/>
          <w:spacing w:val="15"/>
          <w:w w:val="101"/>
          <w:sz w:val="18"/>
          <w:szCs w:val="18"/>
        </w:rPr>
        <w:t xml:space="preserve"> </w:t>
      </w:r>
      <w:r>
        <w:rPr>
          <w:spacing w:val="-2"/>
          <w:sz w:val="18"/>
          <w:szCs w:val="18"/>
        </w:rPr>
        <w:t>人，耕地</w:t>
      </w:r>
      <w:r>
        <w:rPr>
          <w:spacing w:val="-39"/>
          <w:sz w:val="18"/>
          <w:szCs w:val="18"/>
        </w:rPr>
        <w:t xml:space="preserve"> </w:t>
      </w:r>
      <w:r>
        <w:rPr>
          <w:rFonts w:ascii="Times New Roman" w:hAnsi="Times New Roman" w:eastAsia="Times New Roman" w:cs="Times New Roman"/>
          <w:spacing w:val="-2"/>
          <w:sz w:val="18"/>
          <w:szCs w:val="18"/>
        </w:rPr>
        <w:t>4000</w:t>
      </w:r>
      <w:r>
        <w:rPr>
          <w:rFonts w:ascii="Times New Roman" w:hAnsi="Times New Roman" w:eastAsia="Times New Roman" w:cs="Times New Roman"/>
          <w:spacing w:val="14"/>
          <w:sz w:val="18"/>
          <w:szCs w:val="18"/>
        </w:rPr>
        <w:t xml:space="preserve"> </w:t>
      </w:r>
      <w:r>
        <w:rPr>
          <w:spacing w:val="-2"/>
          <w:sz w:val="18"/>
          <w:szCs w:val="18"/>
        </w:rPr>
        <w:t>亩，园地</w:t>
      </w:r>
      <w:r>
        <w:rPr>
          <w:spacing w:val="-21"/>
          <w:sz w:val="18"/>
          <w:szCs w:val="18"/>
        </w:rPr>
        <w:t xml:space="preserve"> </w:t>
      </w:r>
      <w:r>
        <w:rPr>
          <w:rFonts w:ascii="Times New Roman" w:hAnsi="Times New Roman" w:eastAsia="Times New Roman" w:cs="Times New Roman"/>
          <w:spacing w:val="-2"/>
          <w:sz w:val="18"/>
          <w:szCs w:val="18"/>
        </w:rPr>
        <w:t>1760</w:t>
      </w:r>
      <w:r>
        <w:rPr>
          <w:rFonts w:ascii="Times New Roman" w:hAnsi="Times New Roman" w:eastAsia="Times New Roman" w:cs="Times New Roman"/>
          <w:spacing w:val="14"/>
          <w:sz w:val="18"/>
          <w:szCs w:val="18"/>
        </w:rPr>
        <w:t xml:space="preserve"> </w:t>
      </w:r>
      <w:r>
        <w:rPr>
          <w:spacing w:val="-2"/>
          <w:sz w:val="18"/>
          <w:szCs w:val="18"/>
        </w:rPr>
        <w:t>亩。李湾行政村的第七生产小组总人口</w:t>
      </w:r>
      <w:r>
        <w:rPr>
          <w:spacing w:val="-33"/>
          <w:sz w:val="18"/>
          <w:szCs w:val="18"/>
        </w:rPr>
        <w:t xml:space="preserve"> </w:t>
      </w:r>
      <w:r>
        <w:rPr>
          <w:rFonts w:ascii="Times New Roman" w:hAnsi="Times New Roman" w:eastAsia="Times New Roman" w:cs="Times New Roman"/>
          <w:spacing w:val="-2"/>
          <w:sz w:val="18"/>
          <w:szCs w:val="18"/>
        </w:rPr>
        <w:t>760</w:t>
      </w:r>
      <w:r>
        <w:rPr>
          <w:rFonts w:ascii="Times New Roman" w:hAnsi="Times New Roman" w:eastAsia="Times New Roman" w:cs="Times New Roman"/>
          <w:spacing w:val="16"/>
          <w:sz w:val="18"/>
          <w:szCs w:val="18"/>
        </w:rPr>
        <w:t xml:space="preserve"> </w:t>
      </w:r>
      <w:r>
        <w:rPr>
          <w:spacing w:val="-2"/>
          <w:sz w:val="18"/>
          <w:szCs w:val="18"/>
        </w:rPr>
        <w:t>人，其中农业人口</w:t>
      </w:r>
      <w:r>
        <w:rPr>
          <w:spacing w:val="-33"/>
          <w:sz w:val="18"/>
          <w:szCs w:val="18"/>
        </w:rPr>
        <w:t xml:space="preserve"> </w:t>
      </w:r>
      <w:r>
        <w:rPr>
          <w:rFonts w:ascii="Times New Roman" w:hAnsi="Times New Roman" w:eastAsia="Times New Roman" w:cs="Times New Roman"/>
          <w:spacing w:val="-2"/>
          <w:sz w:val="18"/>
          <w:szCs w:val="18"/>
        </w:rPr>
        <w:t>750</w:t>
      </w:r>
      <w:r>
        <w:rPr>
          <w:rFonts w:ascii="Times New Roman" w:hAnsi="Times New Roman" w:eastAsia="Times New Roman" w:cs="Times New Roman"/>
          <w:spacing w:val="15"/>
          <w:w w:val="102"/>
          <w:sz w:val="18"/>
          <w:szCs w:val="18"/>
        </w:rPr>
        <w:t xml:space="preserve"> </w:t>
      </w:r>
      <w:r>
        <w:rPr>
          <w:spacing w:val="-2"/>
          <w:sz w:val="18"/>
          <w:szCs w:val="18"/>
        </w:rPr>
        <w:t>人，非农业人口</w:t>
      </w:r>
      <w:r>
        <w:rPr>
          <w:spacing w:val="-19"/>
          <w:sz w:val="18"/>
          <w:szCs w:val="18"/>
        </w:rPr>
        <w:t xml:space="preserve"> </w:t>
      </w:r>
      <w:r>
        <w:rPr>
          <w:rFonts w:ascii="Times New Roman" w:hAnsi="Times New Roman" w:eastAsia="Times New Roman" w:cs="Times New Roman"/>
          <w:spacing w:val="-2"/>
          <w:sz w:val="18"/>
          <w:szCs w:val="18"/>
        </w:rPr>
        <w:t>10</w:t>
      </w:r>
      <w:r>
        <w:rPr>
          <w:rFonts w:ascii="Times New Roman" w:hAnsi="Times New Roman" w:eastAsia="Times New Roman" w:cs="Times New Roman"/>
          <w:spacing w:val="13"/>
          <w:sz w:val="18"/>
          <w:szCs w:val="18"/>
        </w:rPr>
        <w:t xml:space="preserve"> </w:t>
      </w:r>
      <w:r>
        <w:rPr>
          <w:spacing w:val="-2"/>
          <w:sz w:val="18"/>
          <w:szCs w:val="18"/>
        </w:rPr>
        <w:t>人，耕地</w:t>
      </w:r>
      <w:r>
        <w:rPr>
          <w:spacing w:val="-18"/>
          <w:sz w:val="18"/>
          <w:szCs w:val="18"/>
        </w:rPr>
        <w:t xml:space="preserve"> </w:t>
      </w:r>
      <w:r>
        <w:rPr>
          <w:rFonts w:ascii="Times New Roman" w:hAnsi="Times New Roman" w:eastAsia="Times New Roman" w:cs="Times New Roman"/>
          <w:spacing w:val="-2"/>
          <w:sz w:val="18"/>
          <w:szCs w:val="18"/>
        </w:rPr>
        <w:t>1000</w:t>
      </w:r>
      <w:r>
        <w:rPr>
          <w:rFonts w:ascii="Times New Roman" w:hAnsi="Times New Roman" w:eastAsia="Times New Roman" w:cs="Times New Roman"/>
          <w:spacing w:val="13"/>
          <w:w w:val="102"/>
          <w:sz w:val="18"/>
          <w:szCs w:val="18"/>
        </w:rPr>
        <w:t xml:space="preserve"> </w:t>
      </w:r>
      <w:r>
        <w:rPr>
          <w:spacing w:val="-2"/>
          <w:sz w:val="18"/>
          <w:szCs w:val="18"/>
        </w:rPr>
        <w:t>亩，园地</w:t>
      </w:r>
      <w:r>
        <w:rPr>
          <w:spacing w:val="-35"/>
          <w:sz w:val="18"/>
          <w:szCs w:val="18"/>
        </w:rPr>
        <w:t xml:space="preserve"> </w:t>
      </w:r>
      <w:r>
        <w:rPr>
          <w:rFonts w:ascii="Times New Roman" w:hAnsi="Times New Roman" w:eastAsia="Times New Roman" w:cs="Times New Roman"/>
          <w:spacing w:val="-2"/>
          <w:sz w:val="18"/>
          <w:szCs w:val="18"/>
        </w:rPr>
        <w:t>650</w:t>
      </w:r>
      <w:r>
        <w:rPr>
          <w:rFonts w:ascii="Times New Roman" w:hAnsi="Times New Roman" w:eastAsia="Times New Roman" w:cs="Times New Roman"/>
          <w:spacing w:val="14"/>
          <w:w w:val="101"/>
          <w:sz w:val="18"/>
          <w:szCs w:val="18"/>
        </w:rPr>
        <w:t xml:space="preserve"> </w:t>
      </w:r>
      <w:r>
        <w:rPr>
          <w:spacing w:val="-2"/>
          <w:sz w:val="18"/>
          <w:szCs w:val="18"/>
        </w:rPr>
        <w:t>亩。</w:t>
      </w:r>
      <w:r>
        <w:rPr>
          <w:spacing w:val="-3"/>
          <w:sz w:val="18"/>
          <w:szCs w:val="18"/>
        </w:rPr>
        <w:t>实物调查结果，水库淹没</w:t>
      </w:r>
      <w:r>
        <w:rPr>
          <w:sz w:val="18"/>
          <w:szCs w:val="18"/>
        </w:rPr>
        <w:t>该村耕地</w:t>
      </w:r>
      <w:r>
        <w:rPr>
          <w:spacing w:val="-23"/>
          <w:sz w:val="18"/>
          <w:szCs w:val="18"/>
        </w:rPr>
        <w:t xml:space="preserve"> </w:t>
      </w:r>
      <w:r>
        <w:rPr>
          <w:rFonts w:ascii="Times New Roman" w:hAnsi="Times New Roman" w:eastAsia="Times New Roman" w:cs="Times New Roman"/>
          <w:sz w:val="18"/>
          <w:szCs w:val="18"/>
        </w:rPr>
        <w:t xml:space="preserve">1700 </w:t>
      </w:r>
      <w:r>
        <w:rPr>
          <w:sz w:val="18"/>
          <w:szCs w:val="18"/>
        </w:rPr>
        <w:t>亩，园地</w:t>
      </w:r>
      <w:r>
        <w:rPr>
          <w:spacing w:val="-40"/>
          <w:sz w:val="18"/>
          <w:szCs w:val="18"/>
        </w:rPr>
        <w:t xml:space="preserve"> </w:t>
      </w:r>
      <w:r>
        <w:rPr>
          <w:rFonts w:ascii="Times New Roman" w:hAnsi="Times New Roman" w:eastAsia="Times New Roman" w:cs="Times New Roman"/>
          <w:sz w:val="18"/>
          <w:szCs w:val="18"/>
        </w:rPr>
        <w:t xml:space="preserve">300 </w:t>
      </w:r>
      <w:r>
        <w:rPr>
          <w:sz w:val="18"/>
          <w:szCs w:val="18"/>
        </w:rPr>
        <w:t>亩，人口</w:t>
      </w:r>
      <w:r>
        <w:rPr>
          <w:rFonts w:ascii="Times New Roman" w:hAnsi="Times New Roman" w:eastAsia="Times New Roman" w:cs="Times New Roman"/>
          <w:sz w:val="18"/>
          <w:szCs w:val="18"/>
        </w:rPr>
        <w:t xml:space="preserve">930 </w:t>
      </w:r>
      <w:r>
        <w:rPr>
          <w:spacing w:val="-1"/>
          <w:sz w:val="18"/>
          <w:szCs w:val="18"/>
        </w:rPr>
        <w:t>人（其中非农业人口</w:t>
      </w:r>
      <w:r>
        <w:rPr>
          <w:spacing w:val="-23"/>
          <w:sz w:val="18"/>
          <w:szCs w:val="18"/>
        </w:rPr>
        <w:t xml:space="preserve"> </w:t>
      </w:r>
      <w:r>
        <w:rPr>
          <w:rFonts w:ascii="Times New Roman" w:hAnsi="Times New Roman" w:eastAsia="Times New Roman" w:cs="Times New Roman"/>
          <w:spacing w:val="-1"/>
          <w:sz w:val="18"/>
          <w:szCs w:val="18"/>
        </w:rPr>
        <w:t xml:space="preserve">10 </w:t>
      </w:r>
      <w:r>
        <w:rPr>
          <w:spacing w:val="-1"/>
          <w:sz w:val="18"/>
          <w:szCs w:val="18"/>
        </w:rPr>
        <w:t>人</w:t>
      </w:r>
      <w:r>
        <w:rPr>
          <w:spacing w:val="-27"/>
          <w:sz w:val="18"/>
          <w:szCs w:val="18"/>
        </w:rPr>
        <w:t>），</w:t>
      </w:r>
      <w:r>
        <w:rPr>
          <w:spacing w:val="-1"/>
          <w:sz w:val="18"/>
          <w:szCs w:val="18"/>
        </w:rPr>
        <w:t>其中该小组耕地</w:t>
      </w:r>
      <w:r>
        <w:rPr>
          <w:spacing w:val="-26"/>
          <w:sz w:val="18"/>
          <w:szCs w:val="18"/>
        </w:rPr>
        <w:t xml:space="preserve"> </w:t>
      </w:r>
      <w:r>
        <w:rPr>
          <w:rFonts w:ascii="Times New Roman" w:hAnsi="Times New Roman" w:eastAsia="Times New Roman" w:cs="Times New Roman"/>
          <w:spacing w:val="-1"/>
          <w:sz w:val="18"/>
          <w:szCs w:val="18"/>
        </w:rPr>
        <w:t>880</w:t>
      </w:r>
      <w:r>
        <w:rPr>
          <w:rFonts w:ascii="Times New Roman" w:hAnsi="Times New Roman" w:eastAsia="Times New Roman" w:cs="Times New Roman"/>
          <w:spacing w:val="9"/>
          <w:sz w:val="18"/>
          <w:szCs w:val="18"/>
        </w:rPr>
        <w:t xml:space="preserve"> </w:t>
      </w:r>
      <w:r>
        <w:rPr>
          <w:spacing w:val="-1"/>
          <w:sz w:val="18"/>
          <w:szCs w:val="18"/>
        </w:rPr>
        <w:t>亩，园地</w:t>
      </w:r>
      <w:r>
        <w:rPr>
          <w:spacing w:val="-40"/>
          <w:sz w:val="18"/>
          <w:szCs w:val="18"/>
        </w:rPr>
        <w:t xml:space="preserve"> </w:t>
      </w:r>
      <w:r>
        <w:rPr>
          <w:rFonts w:ascii="Times New Roman" w:hAnsi="Times New Roman" w:eastAsia="Times New Roman" w:cs="Times New Roman"/>
          <w:spacing w:val="-1"/>
          <w:sz w:val="18"/>
          <w:szCs w:val="18"/>
        </w:rPr>
        <w:t>220</w:t>
      </w:r>
      <w:r>
        <w:rPr>
          <w:rFonts w:ascii="Times New Roman" w:hAnsi="Times New Roman" w:eastAsia="Times New Roman" w:cs="Times New Roman"/>
          <w:spacing w:val="9"/>
          <w:sz w:val="18"/>
          <w:szCs w:val="18"/>
        </w:rPr>
        <w:t xml:space="preserve"> </w:t>
      </w:r>
      <w:r>
        <w:rPr>
          <w:spacing w:val="-1"/>
          <w:sz w:val="18"/>
          <w:szCs w:val="18"/>
        </w:rPr>
        <w:t>亩，人口</w:t>
      </w:r>
      <w:r>
        <w:rPr>
          <w:rFonts w:ascii="Times New Roman" w:hAnsi="Times New Roman" w:eastAsia="Times New Roman" w:cs="Times New Roman"/>
          <w:spacing w:val="-1"/>
          <w:sz w:val="18"/>
          <w:szCs w:val="18"/>
        </w:rPr>
        <w:t>460</w:t>
      </w:r>
      <w:r>
        <w:rPr>
          <w:spacing w:val="-3"/>
          <w:sz w:val="18"/>
          <w:szCs w:val="18"/>
        </w:rPr>
        <w:t xml:space="preserve">人（其中非农业人口 </w:t>
      </w:r>
      <w:r>
        <w:rPr>
          <w:rFonts w:ascii="Times New Roman" w:hAnsi="Times New Roman" w:eastAsia="Times New Roman" w:cs="Times New Roman"/>
          <w:spacing w:val="-3"/>
          <w:sz w:val="18"/>
          <w:szCs w:val="18"/>
        </w:rPr>
        <w:t>10</w:t>
      </w:r>
      <w:r>
        <w:rPr>
          <w:rFonts w:ascii="Times New Roman" w:hAnsi="Times New Roman" w:eastAsia="Times New Roman" w:cs="Times New Roman"/>
          <w:spacing w:val="10"/>
          <w:sz w:val="18"/>
          <w:szCs w:val="18"/>
        </w:rPr>
        <w:t xml:space="preserve"> </w:t>
      </w:r>
      <w:r>
        <w:rPr>
          <w:spacing w:val="-3"/>
          <w:sz w:val="18"/>
          <w:szCs w:val="18"/>
        </w:rPr>
        <w:t>人）。工程将于</w:t>
      </w:r>
      <w:r>
        <w:rPr>
          <w:spacing w:val="-40"/>
          <w:sz w:val="18"/>
          <w:szCs w:val="18"/>
        </w:rPr>
        <w:t xml:space="preserve"> </w:t>
      </w:r>
      <w:r>
        <w:rPr>
          <w:rFonts w:ascii="Times New Roman" w:hAnsi="Times New Roman" w:eastAsia="Times New Roman" w:cs="Times New Roman"/>
          <w:spacing w:val="-3"/>
          <w:sz w:val="18"/>
          <w:szCs w:val="18"/>
        </w:rPr>
        <w:t xml:space="preserve">2021  </w:t>
      </w:r>
      <w:r>
        <w:rPr>
          <w:spacing w:val="-3"/>
          <w:sz w:val="18"/>
          <w:szCs w:val="18"/>
        </w:rPr>
        <w:t>年开工，水库下闸蓄水年为</w:t>
      </w:r>
      <w:r>
        <w:rPr>
          <w:spacing w:val="-40"/>
          <w:sz w:val="18"/>
          <w:szCs w:val="18"/>
        </w:rPr>
        <w:t xml:space="preserve"> </w:t>
      </w:r>
      <w:r>
        <w:rPr>
          <w:rFonts w:ascii="Times New Roman" w:hAnsi="Times New Roman" w:eastAsia="Times New Roman" w:cs="Times New Roman"/>
          <w:spacing w:val="-3"/>
          <w:sz w:val="18"/>
          <w:szCs w:val="18"/>
        </w:rPr>
        <w:t xml:space="preserve">2022 </w:t>
      </w:r>
      <w:r>
        <w:rPr>
          <w:spacing w:val="-3"/>
          <w:sz w:val="18"/>
          <w:szCs w:val="18"/>
        </w:rPr>
        <w:t>年，</w:t>
      </w:r>
      <w:r>
        <w:rPr>
          <w:rFonts w:ascii="Times New Roman" w:hAnsi="Times New Roman" w:eastAsia="Times New Roman" w:cs="Times New Roman"/>
          <w:spacing w:val="-3"/>
          <w:sz w:val="18"/>
          <w:szCs w:val="18"/>
        </w:rPr>
        <w:t xml:space="preserve">2023 </w:t>
      </w:r>
      <w:r>
        <w:rPr>
          <w:spacing w:val="-3"/>
          <w:sz w:val="18"/>
          <w:szCs w:val="18"/>
        </w:rPr>
        <w:t>年竣工。</w:t>
      </w:r>
      <w:r>
        <w:rPr>
          <w:spacing w:val="-4"/>
          <w:sz w:val="18"/>
          <w:szCs w:val="18"/>
        </w:rPr>
        <w:t>工程所在省的人口自然</w:t>
      </w:r>
      <w:r>
        <w:rPr>
          <w:spacing w:val="-1"/>
          <w:sz w:val="18"/>
          <w:szCs w:val="18"/>
        </w:rPr>
        <w:t>增长率是</w:t>
      </w:r>
      <w:r>
        <w:rPr>
          <w:rFonts w:ascii="Times New Roman" w:hAnsi="Times New Roman" w:eastAsia="Times New Roman" w:cs="Times New Roman"/>
          <w:spacing w:val="-1"/>
          <w:sz w:val="18"/>
          <w:szCs w:val="18"/>
        </w:rPr>
        <w:t>9%</w:t>
      </w:r>
      <w:r>
        <w:rPr>
          <w:spacing w:val="-1"/>
          <w:sz w:val="18"/>
          <w:szCs w:val="18"/>
        </w:rPr>
        <w:t>。该小组规划设计水平年生产安置人口最接近以下哪项？</w:t>
      </w:r>
    </w:p>
    <w:p w14:paraId="7C98EC7F">
      <w:pPr>
        <w:pStyle w:val="2"/>
        <w:spacing w:line="236" w:lineRule="auto"/>
        <w:ind w:left="397"/>
        <w:rPr>
          <w:sz w:val="18"/>
          <w:szCs w:val="18"/>
        </w:rPr>
      </w:pPr>
      <w:r>
        <w:rPr>
          <w:rFonts w:ascii="Times New Roman" w:hAnsi="Times New Roman" w:eastAsia="Times New Roman" w:cs="Times New Roman"/>
          <w:spacing w:val="-1"/>
          <w:sz w:val="18"/>
          <w:szCs w:val="18"/>
        </w:rPr>
        <w:t>A.418</w:t>
      </w:r>
      <w:r>
        <w:rPr>
          <w:rFonts w:ascii="Times New Roman" w:hAnsi="Times New Roman" w:eastAsia="Times New Roman" w:cs="Times New Roman"/>
          <w:spacing w:val="11"/>
          <w:sz w:val="18"/>
          <w:szCs w:val="18"/>
        </w:rPr>
        <w:t xml:space="preserve"> </w:t>
      </w:r>
      <w:r>
        <w:rPr>
          <w:spacing w:val="-1"/>
          <w:sz w:val="18"/>
          <w:szCs w:val="18"/>
        </w:rPr>
        <w:t xml:space="preserve">人    </w:t>
      </w:r>
      <w:r>
        <w:rPr>
          <w:rFonts w:ascii="Times New Roman" w:hAnsi="Times New Roman" w:eastAsia="Times New Roman" w:cs="Times New Roman"/>
          <w:spacing w:val="-1"/>
          <w:sz w:val="18"/>
          <w:szCs w:val="18"/>
        </w:rPr>
        <w:t xml:space="preserve">B.523 </w:t>
      </w:r>
      <w:r>
        <w:rPr>
          <w:spacing w:val="-1"/>
          <w:sz w:val="18"/>
          <w:szCs w:val="18"/>
        </w:rPr>
        <w:t>人</w:t>
      </w:r>
      <w:r>
        <w:rPr>
          <w:spacing w:val="1"/>
          <w:sz w:val="18"/>
          <w:szCs w:val="18"/>
        </w:rPr>
        <w:t xml:space="preserve">    </w:t>
      </w:r>
      <w:r>
        <w:rPr>
          <w:rFonts w:ascii="Times New Roman" w:hAnsi="Times New Roman" w:eastAsia="Times New Roman" w:cs="Times New Roman"/>
          <w:spacing w:val="-1"/>
          <w:sz w:val="18"/>
          <w:szCs w:val="18"/>
        </w:rPr>
        <w:t>C.528</w:t>
      </w:r>
      <w:r>
        <w:rPr>
          <w:rFonts w:ascii="Times New Roman" w:hAnsi="Times New Roman" w:eastAsia="Times New Roman" w:cs="Times New Roman"/>
          <w:spacing w:val="13"/>
          <w:w w:val="101"/>
          <w:sz w:val="18"/>
          <w:szCs w:val="18"/>
        </w:rPr>
        <w:t xml:space="preserve"> </w:t>
      </w:r>
      <w:r>
        <w:rPr>
          <w:spacing w:val="-1"/>
          <w:sz w:val="18"/>
          <w:szCs w:val="18"/>
        </w:rPr>
        <w:t>人</w:t>
      </w:r>
      <w:r>
        <w:rPr>
          <w:sz w:val="18"/>
          <w:szCs w:val="18"/>
        </w:rPr>
        <w:t xml:space="preserve">    </w:t>
      </w:r>
      <w:r>
        <w:rPr>
          <w:rFonts w:ascii="Times New Roman" w:hAnsi="Times New Roman" w:eastAsia="Times New Roman" w:cs="Times New Roman"/>
          <w:spacing w:val="-1"/>
          <w:sz w:val="18"/>
          <w:szCs w:val="18"/>
        </w:rPr>
        <w:t>D</w:t>
      </w:r>
      <w:r>
        <w:rPr>
          <w:rFonts w:ascii="Times New Roman" w:hAnsi="Times New Roman" w:eastAsia="Times New Roman" w:cs="Times New Roman"/>
          <w:spacing w:val="-2"/>
          <w:sz w:val="18"/>
          <w:szCs w:val="18"/>
        </w:rPr>
        <w:t>.550</w:t>
      </w:r>
      <w:r>
        <w:rPr>
          <w:rFonts w:ascii="Times New Roman" w:hAnsi="Times New Roman" w:eastAsia="Times New Roman" w:cs="Times New Roman"/>
          <w:spacing w:val="13"/>
          <w:w w:val="101"/>
          <w:sz w:val="18"/>
          <w:szCs w:val="18"/>
        </w:rPr>
        <w:t xml:space="preserve"> </w:t>
      </w:r>
      <w:r>
        <w:rPr>
          <w:spacing w:val="-2"/>
          <w:sz w:val="18"/>
          <w:szCs w:val="18"/>
        </w:rPr>
        <w:t>人</w:t>
      </w:r>
    </w:p>
    <w:p w14:paraId="026E8551">
      <w:pPr>
        <w:spacing w:line="276" w:lineRule="auto"/>
        <w:rPr>
          <w:rFonts w:ascii="Arial"/>
          <w:sz w:val="21"/>
        </w:rPr>
      </w:pPr>
    </w:p>
    <w:p w14:paraId="798B610B">
      <w:pPr>
        <w:spacing w:line="276" w:lineRule="auto"/>
        <w:rPr>
          <w:rFonts w:ascii="Arial"/>
          <w:sz w:val="21"/>
        </w:rPr>
      </w:pPr>
    </w:p>
    <w:p w14:paraId="0C5FDBCD">
      <w:pPr>
        <w:spacing w:line="276" w:lineRule="auto"/>
        <w:rPr>
          <w:rFonts w:ascii="Arial"/>
          <w:sz w:val="21"/>
        </w:rPr>
      </w:pPr>
    </w:p>
    <w:p w14:paraId="4DBCC1F2">
      <w:pPr>
        <w:spacing w:line="277" w:lineRule="auto"/>
        <w:rPr>
          <w:rFonts w:ascii="Arial"/>
          <w:sz w:val="21"/>
        </w:rPr>
      </w:pPr>
    </w:p>
    <w:p w14:paraId="3DEA3D20">
      <w:pPr>
        <w:spacing w:line="277" w:lineRule="auto"/>
        <w:rPr>
          <w:rFonts w:ascii="Arial"/>
          <w:sz w:val="21"/>
        </w:rPr>
      </w:pPr>
    </w:p>
    <w:p w14:paraId="46EC6C72">
      <w:pPr>
        <w:pStyle w:val="2"/>
        <w:spacing w:before="59" w:line="273" w:lineRule="auto"/>
        <w:ind w:left="119" w:right="118" w:hanging="3"/>
        <w:rPr>
          <w:sz w:val="18"/>
          <w:szCs w:val="18"/>
        </w:rPr>
      </w:pPr>
      <w:r>
        <w:rPr>
          <w:rFonts w:ascii="Times New Roman" w:hAnsi="Times New Roman" w:eastAsia="Times New Roman" w:cs="Times New Roman"/>
          <w:sz w:val="18"/>
          <w:szCs w:val="18"/>
        </w:rPr>
        <w:t xml:space="preserve">29-30  </w:t>
      </w:r>
      <w:r>
        <w:rPr>
          <w:sz w:val="18"/>
          <w:szCs w:val="18"/>
        </w:rPr>
        <w:t>题题干：我国西南紫色土区某流</w:t>
      </w:r>
      <w:r>
        <w:rPr>
          <w:spacing w:val="-1"/>
          <w:sz w:val="18"/>
          <w:szCs w:val="18"/>
        </w:rPr>
        <w:t>域面积约</w:t>
      </w:r>
      <w:r>
        <w:rPr>
          <w:spacing w:val="-41"/>
          <w:sz w:val="18"/>
          <w:szCs w:val="18"/>
        </w:rPr>
        <w:t xml:space="preserve"> </w:t>
      </w:r>
      <w:r>
        <w:rPr>
          <w:rFonts w:ascii="Times New Roman" w:hAnsi="Times New Roman" w:eastAsia="Times New Roman" w:cs="Times New Roman"/>
          <w:spacing w:val="-1"/>
          <w:sz w:val="18"/>
          <w:szCs w:val="18"/>
        </w:rPr>
        <w:t>400km</w:t>
      </w:r>
      <w:r>
        <w:rPr>
          <w:rFonts w:ascii="Times New Roman" w:hAnsi="Times New Roman" w:eastAsia="Times New Roman" w:cs="Times New Roman"/>
          <w:spacing w:val="-1"/>
          <w:position w:val="5"/>
          <w:sz w:val="12"/>
          <w:szCs w:val="12"/>
        </w:rPr>
        <w:t>2</w:t>
      </w:r>
      <w:r>
        <w:rPr>
          <w:rFonts w:ascii="Times New Roman" w:hAnsi="Times New Roman" w:eastAsia="Times New Roman" w:cs="Times New Roman"/>
          <w:spacing w:val="-11"/>
          <w:position w:val="5"/>
          <w:sz w:val="12"/>
          <w:szCs w:val="12"/>
        </w:rPr>
        <w:t xml:space="preserve"> </w:t>
      </w:r>
      <w:r>
        <w:rPr>
          <w:spacing w:val="-1"/>
          <w:sz w:val="18"/>
          <w:szCs w:val="18"/>
        </w:rPr>
        <w:t>，地貌为中低山土石山区，流域植被覆盖率约</w:t>
      </w:r>
      <w:r>
        <w:rPr>
          <w:spacing w:val="-35"/>
          <w:sz w:val="18"/>
          <w:szCs w:val="18"/>
        </w:rPr>
        <w:t xml:space="preserve"> </w:t>
      </w:r>
      <w:r>
        <w:rPr>
          <w:rFonts w:ascii="Times New Roman" w:hAnsi="Times New Roman" w:eastAsia="Times New Roman" w:cs="Times New Roman"/>
          <w:spacing w:val="-1"/>
          <w:sz w:val="18"/>
          <w:szCs w:val="18"/>
        </w:rPr>
        <w:t>55%</w:t>
      </w:r>
      <w:r>
        <w:rPr>
          <w:spacing w:val="-1"/>
          <w:sz w:val="18"/>
          <w:szCs w:val="18"/>
        </w:rPr>
        <w:t>，水土流失类</w:t>
      </w:r>
      <w:r>
        <w:rPr>
          <w:sz w:val="18"/>
          <w:szCs w:val="18"/>
        </w:rPr>
        <w:t>型以水力侵蚀为主，流域多年平均降雨量</w:t>
      </w:r>
      <w:r>
        <w:rPr>
          <w:spacing w:val="31"/>
          <w:sz w:val="18"/>
          <w:szCs w:val="18"/>
        </w:rPr>
        <w:t xml:space="preserve"> </w:t>
      </w:r>
      <w:r>
        <w:rPr>
          <w:rFonts w:ascii="Times New Roman" w:hAnsi="Times New Roman" w:eastAsia="Times New Roman" w:cs="Times New Roman"/>
          <w:sz w:val="18"/>
          <w:szCs w:val="18"/>
        </w:rPr>
        <w:t>1350mm</w:t>
      </w:r>
      <w:r>
        <w:rPr>
          <w:sz w:val="18"/>
          <w:szCs w:val="18"/>
        </w:rPr>
        <w:t xml:space="preserve">。地面多为强风化砂页岩，水蚀严重，河流的含沙量较大。根据流域水文泥沙资料分析，流域内悬移质来源于坡面，悬移质泥沙输移比为 </w:t>
      </w:r>
      <w:r>
        <w:rPr>
          <w:rFonts w:ascii="Times New Roman" w:hAnsi="Times New Roman" w:eastAsia="Times New Roman" w:cs="Times New Roman"/>
          <w:sz w:val="18"/>
          <w:szCs w:val="18"/>
        </w:rPr>
        <w:t>0.60</w:t>
      </w:r>
      <w:r>
        <w:rPr>
          <w:spacing w:val="-1"/>
          <w:sz w:val="18"/>
          <w:szCs w:val="18"/>
        </w:rPr>
        <w:t>，来源于沟道和裸岩的推移质约占流域悬移质</w:t>
      </w:r>
      <w:r>
        <w:rPr>
          <w:spacing w:val="-2"/>
          <w:sz w:val="18"/>
          <w:szCs w:val="18"/>
        </w:rPr>
        <w:t>产沙总量的</w:t>
      </w:r>
      <w:r>
        <w:rPr>
          <w:spacing w:val="-35"/>
          <w:sz w:val="18"/>
          <w:szCs w:val="18"/>
        </w:rPr>
        <w:t xml:space="preserve"> </w:t>
      </w:r>
      <w:r>
        <w:rPr>
          <w:rFonts w:ascii="Times New Roman" w:hAnsi="Times New Roman" w:eastAsia="Times New Roman" w:cs="Times New Roman"/>
          <w:spacing w:val="-2"/>
          <w:sz w:val="18"/>
          <w:szCs w:val="18"/>
        </w:rPr>
        <w:t>5%</w:t>
      </w:r>
      <w:r>
        <w:rPr>
          <w:spacing w:val="-2"/>
          <w:sz w:val="18"/>
          <w:szCs w:val="18"/>
        </w:rPr>
        <w:t>。现拟在流域中上游建设一</w:t>
      </w:r>
      <w:r>
        <w:rPr>
          <w:spacing w:val="-3"/>
          <w:sz w:val="18"/>
          <w:szCs w:val="18"/>
        </w:rPr>
        <w:t>座中型水库，初步确定：坝址以上控制面积约</w:t>
      </w:r>
      <w:r>
        <w:rPr>
          <w:spacing w:val="-41"/>
          <w:sz w:val="18"/>
          <w:szCs w:val="18"/>
        </w:rPr>
        <w:t xml:space="preserve"> </w:t>
      </w:r>
      <w:r>
        <w:rPr>
          <w:rFonts w:ascii="Times New Roman" w:hAnsi="Times New Roman" w:eastAsia="Times New Roman" w:cs="Times New Roman"/>
          <w:spacing w:val="-3"/>
          <w:sz w:val="18"/>
          <w:szCs w:val="18"/>
        </w:rPr>
        <w:t>45km</w:t>
      </w:r>
      <w:r>
        <w:rPr>
          <w:rFonts w:ascii="Times New Roman" w:hAnsi="Times New Roman" w:eastAsia="Times New Roman" w:cs="Times New Roman"/>
          <w:spacing w:val="-3"/>
          <w:position w:val="5"/>
          <w:sz w:val="12"/>
          <w:szCs w:val="12"/>
        </w:rPr>
        <w:t>2</w:t>
      </w:r>
      <w:r>
        <w:rPr>
          <w:spacing w:val="-3"/>
          <w:sz w:val="18"/>
          <w:szCs w:val="18"/>
        </w:rPr>
        <w:t>，死库容淤积年限</w:t>
      </w:r>
      <w:r>
        <w:rPr>
          <w:spacing w:val="-36"/>
          <w:sz w:val="18"/>
          <w:szCs w:val="18"/>
        </w:rPr>
        <w:t xml:space="preserve"> </w:t>
      </w:r>
      <w:r>
        <w:rPr>
          <w:rFonts w:ascii="Times New Roman" w:hAnsi="Times New Roman" w:eastAsia="Times New Roman" w:cs="Times New Roman"/>
          <w:spacing w:val="-3"/>
          <w:sz w:val="18"/>
          <w:szCs w:val="18"/>
        </w:rPr>
        <w:t xml:space="preserve">30 </w:t>
      </w:r>
      <w:r>
        <w:rPr>
          <w:spacing w:val="-3"/>
          <w:sz w:val="18"/>
          <w:szCs w:val="18"/>
        </w:rPr>
        <w:t>年。调查统计土地利用现状如下表。</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8"/>
        <w:gridCol w:w="1605"/>
        <w:gridCol w:w="1602"/>
        <w:gridCol w:w="1605"/>
        <w:gridCol w:w="1605"/>
        <w:gridCol w:w="1610"/>
      </w:tblGrid>
      <w:tr w14:paraId="2A582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608" w:type="dxa"/>
            <w:vAlign w:val="top"/>
          </w:tcPr>
          <w:p w14:paraId="4E1BE5FF">
            <w:pPr>
              <w:spacing w:before="215" w:line="220" w:lineRule="auto"/>
              <w:ind w:left="631"/>
              <w:rPr>
                <w:rFonts w:ascii="宋体" w:hAnsi="宋体" w:eastAsia="宋体" w:cs="宋体"/>
                <w:sz w:val="18"/>
                <w:szCs w:val="18"/>
              </w:rPr>
            </w:pPr>
            <w:r>
              <w:rPr>
                <w:rFonts w:ascii="宋体" w:hAnsi="宋体" w:eastAsia="宋体" w:cs="宋体"/>
                <w:spacing w:val="-3"/>
                <w:sz w:val="18"/>
                <w:szCs w:val="18"/>
              </w:rPr>
              <w:t>项目</w:t>
            </w:r>
          </w:p>
        </w:tc>
        <w:tc>
          <w:tcPr>
            <w:tcW w:w="1605" w:type="dxa"/>
            <w:vAlign w:val="top"/>
          </w:tcPr>
          <w:p w14:paraId="6A9BD4C1">
            <w:pPr>
              <w:spacing w:before="215" w:line="220" w:lineRule="auto"/>
              <w:ind w:left="443"/>
              <w:rPr>
                <w:rFonts w:ascii="宋体" w:hAnsi="宋体" w:eastAsia="宋体" w:cs="宋体"/>
                <w:sz w:val="18"/>
                <w:szCs w:val="18"/>
              </w:rPr>
            </w:pPr>
            <w:r>
              <w:rPr>
                <w:rFonts w:ascii="宋体" w:hAnsi="宋体" w:eastAsia="宋体" w:cs="宋体"/>
                <w:spacing w:val="-2"/>
                <w:sz w:val="18"/>
                <w:szCs w:val="18"/>
              </w:rPr>
              <w:t>坝控流域</w:t>
            </w:r>
          </w:p>
        </w:tc>
        <w:tc>
          <w:tcPr>
            <w:tcW w:w="1602" w:type="dxa"/>
            <w:vAlign w:val="top"/>
          </w:tcPr>
          <w:p w14:paraId="469C9BDF">
            <w:pPr>
              <w:spacing w:before="214" w:line="220" w:lineRule="auto"/>
              <w:ind w:left="534"/>
              <w:rPr>
                <w:rFonts w:ascii="宋体" w:hAnsi="宋体" w:eastAsia="宋体" w:cs="宋体"/>
                <w:sz w:val="18"/>
                <w:szCs w:val="18"/>
              </w:rPr>
            </w:pPr>
            <w:r>
              <w:rPr>
                <w:rFonts w:ascii="宋体" w:hAnsi="宋体" w:eastAsia="宋体" w:cs="宋体"/>
                <w:spacing w:val="-2"/>
                <w:sz w:val="18"/>
                <w:szCs w:val="18"/>
              </w:rPr>
              <w:t>有林地</w:t>
            </w:r>
          </w:p>
        </w:tc>
        <w:tc>
          <w:tcPr>
            <w:tcW w:w="1605" w:type="dxa"/>
            <w:vAlign w:val="top"/>
          </w:tcPr>
          <w:p w14:paraId="44BEBF6D">
            <w:pPr>
              <w:spacing w:before="214" w:line="219" w:lineRule="auto"/>
              <w:ind w:left="537"/>
              <w:rPr>
                <w:rFonts w:ascii="宋体" w:hAnsi="宋体" w:eastAsia="宋体" w:cs="宋体"/>
                <w:sz w:val="18"/>
                <w:szCs w:val="18"/>
              </w:rPr>
            </w:pPr>
            <w:r>
              <w:rPr>
                <w:rFonts w:ascii="宋体" w:hAnsi="宋体" w:eastAsia="宋体" w:cs="宋体"/>
                <w:spacing w:val="-2"/>
                <w:sz w:val="18"/>
                <w:szCs w:val="18"/>
              </w:rPr>
              <w:t>坡耕地</w:t>
            </w:r>
          </w:p>
        </w:tc>
        <w:tc>
          <w:tcPr>
            <w:tcW w:w="1605" w:type="dxa"/>
            <w:vAlign w:val="top"/>
          </w:tcPr>
          <w:p w14:paraId="356FB8ED">
            <w:pPr>
              <w:spacing w:before="214" w:line="220" w:lineRule="auto"/>
              <w:ind w:left="540"/>
              <w:rPr>
                <w:rFonts w:ascii="宋体" w:hAnsi="宋体" w:eastAsia="宋体" w:cs="宋体"/>
                <w:sz w:val="18"/>
                <w:szCs w:val="18"/>
              </w:rPr>
            </w:pPr>
            <w:r>
              <w:rPr>
                <w:rFonts w:ascii="宋体" w:hAnsi="宋体" w:eastAsia="宋体" w:cs="宋体"/>
                <w:spacing w:val="-2"/>
                <w:sz w:val="18"/>
                <w:szCs w:val="18"/>
              </w:rPr>
              <w:t>经济林</w:t>
            </w:r>
          </w:p>
        </w:tc>
        <w:tc>
          <w:tcPr>
            <w:tcW w:w="1610" w:type="dxa"/>
            <w:vAlign w:val="top"/>
          </w:tcPr>
          <w:p w14:paraId="259891EE">
            <w:pPr>
              <w:spacing w:before="73" w:line="220" w:lineRule="auto"/>
              <w:ind w:left="359"/>
              <w:rPr>
                <w:rFonts w:ascii="宋体" w:hAnsi="宋体" w:eastAsia="宋体" w:cs="宋体"/>
                <w:sz w:val="18"/>
                <w:szCs w:val="18"/>
              </w:rPr>
            </w:pPr>
            <w:r>
              <w:rPr>
                <w:rFonts w:ascii="宋体" w:hAnsi="宋体" w:eastAsia="宋体" w:cs="宋体"/>
                <w:spacing w:val="-2"/>
                <w:sz w:val="18"/>
                <w:szCs w:val="18"/>
              </w:rPr>
              <w:t>沟道和裸岩</w:t>
            </w:r>
          </w:p>
          <w:p w14:paraId="6435840E">
            <w:pPr>
              <w:spacing w:before="66" w:line="208" w:lineRule="auto"/>
              <w:ind w:left="361"/>
              <w:rPr>
                <w:rFonts w:ascii="宋体" w:hAnsi="宋体" w:eastAsia="宋体" w:cs="宋体"/>
                <w:sz w:val="18"/>
                <w:szCs w:val="18"/>
              </w:rPr>
            </w:pPr>
            <w:r>
              <w:rPr>
                <w:rFonts w:ascii="宋体" w:hAnsi="宋体" w:eastAsia="宋体" w:cs="宋体"/>
                <w:spacing w:val="-2"/>
                <w:sz w:val="18"/>
                <w:szCs w:val="18"/>
              </w:rPr>
              <w:t>等其他用地</w:t>
            </w:r>
          </w:p>
        </w:tc>
      </w:tr>
      <w:tr w14:paraId="4DA71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1608" w:type="dxa"/>
            <w:vAlign w:val="top"/>
          </w:tcPr>
          <w:p w14:paraId="36E2BA75">
            <w:pPr>
              <w:pStyle w:val="5"/>
              <w:spacing w:before="72" w:line="207" w:lineRule="auto"/>
              <w:ind w:left="303"/>
              <w:rPr>
                <w:rFonts w:ascii="宋体" w:hAnsi="宋体" w:eastAsia="宋体" w:cs="宋体"/>
              </w:rPr>
            </w:pPr>
            <w:r>
              <w:rPr>
                <w:rFonts w:ascii="宋体" w:hAnsi="宋体" w:eastAsia="宋体" w:cs="宋体"/>
                <w:spacing w:val="-2"/>
              </w:rPr>
              <w:t>面积（</w:t>
            </w:r>
            <w:r>
              <w:rPr>
                <w:spacing w:val="-2"/>
              </w:rPr>
              <w:t>km</w:t>
            </w:r>
            <w:r>
              <w:rPr>
                <w:spacing w:val="-2"/>
                <w:position w:val="5"/>
                <w:sz w:val="12"/>
                <w:szCs w:val="12"/>
              </w:rPr>
              <w:t>2</w:t>
            </w:r>
            <w:r>
              <w:rPr>
                <w:rFonts w:ascii="宋体" w:hAnsi="宋体" w:eastAsia="宋体" w:cs="宋体"/>
                <w:spacing w:val="-2"/>
              </w:rPr>
              <w:t>）</w:t>
            </w:r>
          </w:p>
        </w:tc>
        <w:tc>
          <w:tcPr>
            <w:tcW w:w="1605" w:type="dxa"/>
            <w:vAlign w:val="top"/>
          </w:tcPr>
          <w:p w14:paraId="2343D9D2">
            <w:pPr>
              <w:pStyle w:val="5"/>
              <w:spacing w:before="102" w:line="199" w:lineRule="auto"/>
              <w:ind w:left="708"/>
            </w:pPr>
            <w:r>
              <w:rPr>
                <w:spacing w:val="-1"/>
              </w:rPr>
              <w:t>45</w:t>
            </w:r>
          </w:p>
        </w:tc>
        <w:tc>
          <w:tcPr>
            <w:tcW w:w="1602" w:type="dxa"/>
            <w:vAlign w:val="top"/>
          </w:tcPr>
          <w:p w14:paraId="0124D643">
            <w:pPr>
              <w:pStyle w:val="5"/>
              <w:spacing w:before="102" w:line="199" w:lineRule="auto"/>
              <w:ind w:left="710"/>
            </w:pPr>
            <w:r>
              <w:rPr>
                <w:spacing w:val="-1"/>
              </w:rPr>
              <w:t>25</w:t>
            </w:r>
          </w:p>
        </w:tc>
        <w:tc>
          <w:tcPr>
            <w:tcW w:w="1605" w:type="dxa"/>
            <w:vAlign w:val="top"/>
          </w:tcPr>
          <w:p w14:paraId="625E5A7F">
            <w:pPr>
              <w:pStyle w:val="5"/>
              <w:spacing w:before="102" w:line="199" w:lineRule="auto"/>
              <w:ind w:left="732"/>
            </w:pPr>
            <w:r>
              <w:rPr>
                <w:spacing w:val="-5"/>
              </w:rPr>
              <w:t>10</w:t>
            </w:r>
          </w:p>
        </w:tc>
        <w:tc>
          <w:tcPr>
            <w:tcW w:w="1605" w:type="dxa"/>
            <w:vAlign w:val="top"/>
          </w:tcPr>
          <w:p w14:paraId="649E422B">
            <w:pPr>
              <w:pStyle w:val="5"/>
              <w:spacing w:before="102" w:line="199" w:lineRule="auto"/>
              <w:ind w:left="765"/>
            </w:pPr>
            <w:r>
              <w:t>8</w:t>
            </w:r>
          </w:p>
        </w:tc>
        <w:tc>
          <w:tcPr>
            <w:tcW w:w="1610" w:type="dxa"/>
            <w:vAlign w:val="top"/>
          </w:tcPr>
          <w:p w14:paraId="7A64AA52">
            <w:pPr>
              <w:pStyle w:val="5"/>
              <w:spacing w:before="102" w:line="199" w:lineRule="auto"/>
              <w:ind w:left="759"/>
            </w:pPr>
            <w:r>
              <w:t>2</w:t>
            </w:r>
          </w:p>
        </w:tc>
      </w:tr>
      <w:tr w14:paraId="7AA4F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1608" w:type="dxa"/>
            <w:vAlign w:val="top"/>
          </w:tcPr>
          <w:p w14:paraId="5C93237B">
            <w:pPr>
              <w:pStyle w:val="5"/>
              <w:spacing w:before="74" w:line="205" w:lineRule="auto"/>
              <w:ind w:left="232"/>
              <w:rPr>
                <w:rFonts w:ascii="宋体" w:hAnsi="宋体" w:eastAsia="宋体" w:cs="宋体"/>
              </w:rPr>
            </w:pPr>
            <w:r>
              <w:rPr>
                <w:rFonts w:ascii="宋体" w:hAnsi="宋体" w:eastAsia="宋体" w:cs="宋体"/>
                <w:spacing w:val="16"/>
              </w:rPr>
              <w:t>平均坡度(</w:t>
            </w:r>
            <w:r>
              <w:rPr>
                <w:rFonts w:ascii="宋体" w:hAnsi="宋体" w:eastAsia="宋体" w:cs="宋体"/>
                <w:spacing w:val="-52"/>
              </w:rPr>
              <w:t xml:space="preserve"> </w:t>
            </w:r>
            <w:r>
              <w:rPr>
                <w:spacing w:val="16"/>
              </w:rPr>
              <w:t>°</w:t>
            </w:r>
            <w:r>
              <w:rPr>
                <w:rFonts w:ascii="宋体" w:hAnsi="宋体" w:eastAsia="宋体" w:cs="宋体"/>
                <w:spacing w:val="16"/>
              </w:rPr>
              <w:t>)</w:t>
            </w:r>
          </w:p>
        </w:tc>
        <w:tc>
          <w:tcPr>
            <w:tcW w:w="1605" w:type="dxa"/>
            <w:vAlign w:val="top"/>
          </w:tcPr>
          <w:p w14:paraId="4E84C9C3">
            <w:pPr>
              <w:pStyle w:val="5"/>
              <w:spacing w:before="103" w:line="198" w:lineRule="auto"/>
              <w:ind w:left="713"/>
            </w:pPr>
            <w:r>
              <w:rPr>
                <w:spacing w:val="-2"/>
              </w:rPr>
              <w:t>33</w:t>
            </w:r>
          </w:p>
        </w:tc>
        <w:tc>
          <w:tcPr>
            <w:tcW w:w="1602" w:type="dxa"/>
            <w:vAlign w:val="top"/>
          </w:tcPr>
          <w:p w14:paraId="75FF2559">
            <w:pPr>
              <w:pStyle w:val="5"/>
              <w:spacing w:before="103" w:line="198" w:lineRule="auto"/>
              <w:ind w:left="714"/>
            </w:pPr>
            <w:r>
              <w:rPr>
                <w:spacing w:val="-2"/>
              </w:rPr>
              <w:t>30</w:t>
            </w:r>
          </w:p>
        </w:tc>
        <w:tc>
          <w:tcPr>
            <w:tcW w:w="1605" w:type="dxa"/>
            <w:vAlign w:val="top"/>
          </w:tcPr>
          <w:p w14:paraId="58FE2650">
            <w:pPr>
              <w:pStyle w:val="5"/>
              <w:spacing w:before="103" w:line="198" w:lineRule="auto"/>
              <w:ind w:left="732"/>
            </w:pPr>
            <w:r>
              <w:rPr>
                <w:spacing w:val="-5"/>
              </w:rPr>
              <w:t>18</w:t>
            </w:r>
          </w:p>
        </w:tc>
        <w:tc>
          <w:tcPr>
            <w:tcW w:w="1605" w:type="dxa"/>
            <w:vAlign w:val="top"/>
          </w:tcPr>
          <w:p w14:paraId="4A20B16D">
            <w:pPr>
              <w:pStyle w:val="5"/>
              <w:spacing w:before="103" w:line="198" w:lineRule="auto"/>
              <w:ind w:left="715"/>
            </w:pPr>
            <w:r>
              <w:rPr>
                <w:spacing w:val="-1"/>
              </w:rPr>
              <w:t>22</w:t>
            </w:r>
          </w:p>
        </w:tc>
        <w:tc>
          <w:tcPr>
            <w:tcW w:w="1610" w:type="dxa"/>
            <w:vAlign w:val="top"/>
          </w:tcPr>
          <w:p w14:paraId="0158C8C6">
            <w:pPr>
              <w:spacing w:before="74" w:line="205" w:lineRule="auto"/>
              <w:ind w:left="631"/>
              <w:rPr>
                <w:rFonts w:ascii="宋体" w:hAnsi="宋体" w:eastAsia="宋体" w:cs="宋体"/>
                <w:sz w:val="18"/>
                <w:szCs w:val="18"/>
              </w:rPr>
            </w:pPr>
            <w:r>
              <w:rPr>
                <w:rFonts w:ascii="宋体" w:hAnsi="宋体" w:eastAsia="宋体" w:cs="宋体"/>
                <w:spacing w:val="-3"/>
                <w:sz w:val="18"/>
                <w:szCs w:val="18"/>
              </w:rPr>
              <w:t>不等</w:t>
            </w:r>
          </w:p>
        </w:tc>
      </w:tr>
      <w:tr w14:paraId="62AA6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1608" w:type="dxa"/>
            <w:vAlign w:val="top"/>
          </w:tcPr>
          <w:p w14:paraId="24F29083">
            <w:pPr>
              <w:pStyle w:val="5"/>
              <w:spacing w:before="75" w:line="209" w:lineRule="auto"/>
              <w:ind w:left="284"/>
              <w:rPr>
                <w:rFonts w:ascii="宋体" w:hAnsi="宋体" w:eastAsia="宋体" w:cs="宋体"/>
              </w:rPr>
            </w:pPr>
            <w:r>
              <w:rPr>
                <w:rFonts w:ascii="宋体" w:hAnsi="宋体" w:eastAsia="宋体" w:cs="宋体"/>
                <w:spacing w:val="-2"/>
              </w:rPr>
              <w:t>覆盖率（</w:t>
            </w:r>
            <w:r>
              <w:rPr>
                <w:spacing w:val="-2"/>
              </w:rPr>
              <w:t>%</w:t>
            </w:r>
            <w:r>
              <w:rPr>
                <w:rFonts w:ascii="宋体" w:hAnsi="宋体" w:eastAsia="宋体" w:cs="宋体"/>
                <w:spacing w:val="-2"/>
              </w:rPr>
              <w:t>）</w:t>
            </w:r>
          </w:p>
        </w:tc>
        <w:tc>
          <w:tcPr>
            <w:tcW w:w="1605" w:type="dxa"/>
            <w:vAlign w:val="top"/>
          </w:tcPr>
          <w:p w14:paraId="4E5D1620">
            <w:pPr>
              <w:pStyle w:val="5"/>
              <w:spacing w:before="104" w:line="202" w:lineRule="auto"/>
              <w:ind w:left="714"/>
            </w:pPr>
            <w:r>
              <w:rPr>
                <w:spacing w:val="-2"/>
              </w:rPr>
              <w:t>55</w:t>
            </w:r>
          </w:p>
        </w:tc>
        <w:tc>
          <w:tcPr>
            <w:tcW w:w="1602" w:type="dxa"/>
            <w:vAlign w:val="top"/>
          </w:tcPr>
          <w:p w14:paraId="0A6AECBF">
            <w:pPr>
              <w:pStyle w:val="5"/>
              <w:spacing w:before="104" w:line="202" w:lineRule="auto"/>
              <w:ind w:left="714"/>
            </w:pPr>
            <w:r>
              <w:rPr>
                <w:spacing w:val="-2"/>
              </w:rPr>
              <w:t>60</w:t>
            </w:r>
          </w:p>
        </w:tc>
        <w:tc>
          <w:tcPr>
            <w:tcW w:w="1605" w:type="dxa"/>
            <w:vAlign w:val="top"/>
          </w:tcPr>
          <w:p w14:paraId="4F13D3C4">
            <w:pPr>
              <w:pStyle w:val="5"/>
              <w:spacing w:before="182" w:line="86" w:lineRule="exact"/>
              <w:ind w:left="747"/>
            </w:pPr>
            <w:r>
              <w:rPr>
                <w:spacing w:val="-2"/>
                <w:position w:val="-5"/>
              </w:rPr>
              <w:t>--</w:t>
            </w:r>
          </w:p>
        </w:tc>
        <w:tc>
          <w:tcPr>
            <w:tcW w:w="1605" w:type="dxa"/>
            <w:vAlign w:val="top"/>
          </w:tcPr>
          <w:p w14:paraId="2A7BA01C">
            <w:pPr>
              <w:pStyle w:val="5"/>
              <w:spacing w:before="104" w:line="202" w:lineRule="auto"/>
              <w:ind w:left="719"/>
            </w:pPr>
            <w:r>
              <w:rPr>
                <w:spacing w:val="-2"/>
              </w:rPr>
              <w:t>65</w:t>
            </w:r>
          </w:p>
        </w:tc>
        <w:tc>
          <w:tcPr>
            <w:tcW w:w="1610" w:type="dxa"/>
            <w:vAlign w:val="top"/>
          </w:tcPr>
          <w:p w14:paraId="126EFE87">
            <w:pPr>
              <w:pStyle w:val="5"/>
              <w:spacing w:before="182" w:line="86" w:lineRule="exact"/>
              <w:ind w:left="748"/>
            </w:pPr>
            <w:r>
              <w:rPr>
                <w:spacing w:val="-2"/>
                <w:position w:val="-5"/>
              </w:rPr>
              <w:t>--</w:t>
            </w:r>
          </w:p>
        </w:tc>
      </w:tr>
    </w:tbl>
    <w:p w14:paraId="475CB008">
      <w:pPr>
        <w:pStyle w:val="2"/>
        <w:spacing w:before="69" w:line="282" w:lineRule="auto"/>
        <w:ind w:left="119" w:right="135" w:hanging="3"/>
        <w:rPr>
          <w:sz w:val="18"/>
          <w:szCs w:val="18"/>
        </w:rPr>
      </w:pPr>
      <w:r>
        <w:rPr>
          <w:rFonts w:ascii="Times New Roman" w:hAnsi="Times New Roman" w:eastAsia="Times New Roman" w:cs="Times New Roman"/>
          <w:spacing w:val="1"/>
          <w:sz w:val="18"/>
          <w:szCs w:val="18"/>
        </w:rPr>
        <w:t>29</w:t>
      </w:r>
      <w:r>
        <w:rPr>
          <w:spacing w:val="1"/>
          <w:sz w:val="18"/>
          <w:szCs w:val="18"/>
        </w:rPr>
        <w:t>、若沟道和裸岩等其他用地面积水土流失量忽略不计，且</w:t>
      </w:r>
      <w:r>
        <w:rPr>
          <w:sz w:val="18"/>
          <w:szCs w:val="18"/>
        </w:rPr>
        <w:t>不考虑沟蚀和重力侵蚀，根据土壤侵蚀分类分级标准，不同</w:t>
      </w:r>
      <w:r>
        <w:rPr>
          <w:spacing w:val="-2"/>
          <w:sz w:val="18"/>
          <w:szCs w:val="18"/>
        </w:rPr>
        <w:t>地类的土壤侵蚀模数取土壤侵蚀分级表中的低限值，则流域</w:t>
      </w:r>
      <w:r>
        <w:rPr>
          <w:spacing w:val="-3"/>
          <w:sz w:val="18"/>
          <w:szCs w:val="18"/>
        </w:rPr>
        <w:t>加权平均侵蚀模数最接近以下哪项？</w:t>
      </w:r>
    </w:p>
    <w:p w14:paraId="0F11C2D5">
      <w:pPr>
        <w:spacing w:before="22" w:line="218" w:lineRule="exact"/>
        <w:ind w:left="397"/>
        <w:rPr>
          <w:rFonts w:ascii="Times New Roman" w:hAnsi="Times New Roman" w:eastAsia="Times New Roman" w:cs="Times New Roman"/>
          <w:sz w:val="18"/>
          <w:szCs w:val="18"/>
        </w:rPr>
      </w:pPr>
      <w:r>
        <w:rPr>
          <w:rFonts w:ascii="Times New Roman" w:hAnsi="Times New Roman" w:eastAsia="Times New Roman" w:cs="Times New Roman"/>
          <w:sz w:val="18"/>
          <w:szCs w:val="18"/>
        </w:rPr>
        <w:t>A.2000t/km</w:t>
      </w:r>
      <w:r>
        <w:rPr>
          <w:rFonts w:ascii="Times New Roman" w:hAnsi="Times New Roman" w:eastAsia="Times New Roman" w:cs="Times New Roman"/>
          <w:position w:val="5"/>
          <w:sz w:val="12"/>
          <w:szCs w:val="12"/>
        </w:rPr>
        <w:t>2</w:t>
      </w:r>
      <w:r>
        <w:rPr>
          <w:rFonts w:ascii="Times New Roman" w:hAnsi="Times New Roman" w:eastAsia="Times New Roman" w:cs="Times New Roman"/>
          <w:sz w:val="18"/>
          <w:szCs w:val="18"/>
        </w:rPr>
        <w:t>.a        B.2600t/km</w:t>
      </w:r>
      <w:r>
        <w:rPr>
          <w:rFonts w:ascii="Times New Roman" w:hAnsi="Times New Roman" w:eastAsia="Times New Roman" w:cs="Times New Roman"/>
          <w:position w:val="5"/>
          <w:sz w:val="12"/>
          <w:szCs w:val="12"/>
        </w:rPr>
        <w:t>2</w:t>
      </w:r>
      <w:r>
        <w:rPr>
          <w:rFonts w:ascii="Times New Roman" w:hAnsi="Times New Roman" w:eastAsia="Times New Roman" w:cs="Times New Roman"/>
          <w:sz w:val="18"/>
          <w:szCs w:val="18"/>
        </w:rPr>
        <w:t>.a        C.2800t/km</w:t>
      </w:r>
      <w:r>
        <w:rPr>
          <w:rFonts w:ascii="Times New Roman" w:hAnsi="Times New Roman" w:eastAsia="Times New Roman" w:cs="Times New Roman"/>
          <w:position w:val="5"/>
          <w:sz w:val="12"/>
          <w:szCs w:val="12"/>
        </w:rPr>
        <w:t>2</w:t>
      </w:r>
      <w:r>
        <w:rPr>
          <w:rFonts w:ascii="Times New Roman" w:hAnsi="Times New Roman" w:eastAsia="Times New Roman" w:cs="Times New Roman"/>
          <w:sz w:val="18"/>
          <w:szCs w:val="18"/>
        </w:rPr>
        <w:t>.a        D.4600t/km</w:t>
      </w:r>
      <w:r>
        <w:rPr>
          <w:rFonts w:ascii="Times New Roman" w:hAnsi="Times New Roman" w:eastAsia="Times New Roman" w:cs="Times New Roman"/>
          <w:spacing w:val="-1"/>
          <w:position w:val="5"/>
          <w:sz w:val="12"/>
          <w:szCs w:val="12"/>
        </w:rPr>
        <w:t>2</w:t>
      </w:r>
      <w:r>
        <w:rPr>
          <w:rFonts w:ascii="Times New Roman" w:hAnsi="Times New Roman" w:eastAsia="Times New Roman" w:cs="Times New Roman"/>
          <w:spacing w:val="-1"/>
          <w:sz w:val="18"/>
          <w:szCs w:val="18"/>
        </w:rPr>
        <w:t>.a</w:t>
      </w:r>
    </w:p>
    <w:p w14:paraId="1DB7546B">
      <w:pPr>
        <w:spacing w:line="276" w:lineRule="auto"/>
        <w:rPr>
          <w:rFonts w:ascii="Arial"/>
          <w:sz w:val="21"/>
        </w:rPr>
      </w:pPr>
    </w:p>
    <w:p w14:paraId="5E6F7127">
      <w:pPr>
        <w:spacing w:line="276" w:lineRule="auto"/>
        <w:rPr>
          <w:rFonts w:ascii="Arial"/>
          <w:sz w:val="21"/>
        </w:rPr>
      </w:pPr>
    </w:p>
    <w:p w14:paraId="64DA1326">
      <w:pPr>
        <w:spacing w:line="277" w:lineRule="auto"/>
        <w:rPr>
          <w:rFonts w:ascii="Arial"/>
          <w:sz w:val="21"/>
        </w:rPr>
      </w:pPr>
    </w:p>
    <w:p w14:paraId="40E595FC">
      <w:pPr>
        <w:spacing w:line="277" w:lineRule="auto"/>
        <w:rPr>
          <w:rFonts w:ascii="Arial"/>
          <w:sz w:val="21"/>
        </w:rPr>
      </w:pPr>
    </w:p>
    <w:p w14:paraId="0CDBAB99">
      <w:pPr>
        <w:spacing w:line="277" w:lineRule="auto"/>
        <w:rPr>
          <w:rFonts w:ascii="Arial"/>
          <w:sz w:val="21"/>
        </w:rPr>
      </w:pPr>
    </w:p>
    <w:p w14:paraId="63BCDC89">
      <w:pPr>
        <w:pStyle w:val="2"/>
        <w:spacing w:before="59" w:line="280" w:lineRule="auto"/>
        <w:ind w:left="119" w:right="125"/>
        <w:rPr>
          <w:sz w:val="18"/>
          <w:szCs w:val="18"/>
        </w:rPr>
      </w:pPr>
      <w:r>
        <w:rPr>
          <w:rFonts w:ascii="Times New Roman" w:hAnsi="Times New Roman" w:eastAsia="Times New Roman" w:cs="Times New Roman"/>
          <w:sz w:val="18"/>
          <w:szCs w:val="18"/>
        </w:rPr>
        <w:t>30</w:t>
      </w:r>
      <w:r>
        <w:rPr>
          <w:sz w:val="18"/>
          <w:szCs w:val="18"/>
        </w:rPr>
        <w:t xml:space="preserve">、假定流域坡面加权平均侵蚀模数为 </w:t>
      </w:r>
      <w:r>
        <w:rPr>
          <w:rFonts w:ascii="Times New Roman" w:hAnsi="Times New Roman" w:eastAsia="Times New Roman" w:cs="Times New Roman"/>
          <w:spacing w:val="-1"/>
          <w:sz w:val="18"/>
          <w:szCs w:val="18"/>
        </w:rPr>
        <w:t>2200t/km</w:t>
      </w:r>
      <w:r>
        <w:rPr>
          <w:rFonts w:ascii="Times New Roman" w:hAnsi="Times New Roman" w:eastAsia="Times New Roman" w:cs="Times New Roman"/>
          <w:spacing w:val="-1"/>
          <w:position w:val="5"/>
          <w:sz w:val="12"/>
          <w:szCs w:val="12"/>
        </w:rPr>
        <w:t>2</w:t>
      </w:r>
      <w:r>
        <w:rPr>
          <w:rFonts w:ascii="Times New Roman" w:hAnsi="Times New Roman" w:eastAsia="Times New Roman" w:cs="Times New Roman"/>
          <w:spacing w:val="-1"/>
          <w:sz w:val="18"/>
          <w:szCs w:val="18"/>
        </w:rPr>
        <w:t>.a</w:t>
      </w:r>
      <w:r>
        <w:rPr>
          <w:spacing w:val="-1"/>
          <w:sz w:val="18"/>
          <w:szCs w:val="18"/>
        </w:rPr>
        <w:t xml:space="preserve">，泥沙干密度 </w:t>
      </w:r>
      <w:r>
        <w:rPr>
          <w:rFonts w:ascii="Times New Roman" w:hAnsi="Times New Roman" w:eastAsia="Times New Roman" w:cs="Times New Roman"/>
          <w:spacing w:val="-1"/>
          <w:sz w:val="18"/>
          <w:szCs w:val="18"/>
        </w:rPr>
        <w:t>1.4g/cm</w:t>
      </w:r>
      <w:r>
        <w:rPr>
          <w:rFonts w:ascii="Times New Roman" w:hAnsi="Times New Roman" w:eastAsia="Times New Roman" w:cs="Times New Roman"/>
          <w:spacing w:val="-1"/>
          <w:position w:val="5"/>
          <w:sz w:val="12"/>
          <w:szCs w:val="12"/>
        </w:rPr>
        <w:t>3</w:t>
      </w:r>
      <w:r>
        <w:rPr>
          <w:spacing w:val="-1"/>
          <w:sz w:val="18"/>
          <w:szCs w:val="18"/>
        </w:rPr>
        <w:t>，水库不设冲砂闸门，则水库淤积年限内泥沙</w:t>
      </w:r>
      <w:r>
        <w:rPr>
          <w:spacing w:val="-8"/>
          <w:sz w:val="18"/>
          <w:szCs w:val="18"/>
        </w:rPr>
        <w:t>淤积库容最接近以下哪项？</w:t>
      </w:r>
    </w:p>
    <w:p w14:paraId="359420A0">
      <w:pPr>
        <w:pStyle w:val="2"/>
        <w:spacing w:before="13" w:line="234" w:lineRule="auto"/>
        <w:ind w:left="397"/>
        <w:rPr>
          <w:rFonts w:ascii="Times New Roman" w:hAnsi="Times New Roman" w:eastAsia="Times New Roman" w:cs="Times New Roman"/>
          <w:sz w:val="12"/>
          <w:szCs w:val="12"/>
        </w:rPr>
      </w:pPr>
      <w:r>
        <w:rPr>
          <w:rFonts w:ascii="Times New Roman" w:hAnsi="Times New Roman" w:eastAsia="Times New Roman" w:cs="Times New Roman"/>
          <w:spacing w:val="-1"/>
          <w:sz w:val="18"/>
          <w:szCs w:val="18"/>
        </w:rPr>
        <w:t xml:space="preserve">A.122  </w:t>
      </w:r>
      <w:r>
        <w:rPr>
          <w:spacing w:val="-1"/>
          <w:sz w:val="18"/>
          <w:szCs w:val="18"/>
        </w:rPr>
        <w:t>万</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 xml:space="preserve">3                </w:t>
      </w:r>
      <w:r>
        <w:rPr>
          <w:rFonts w:ascii="Times New Roman" w:hAnsi="Times New Roman" w:eastAsia="Times New Roman" w:cs="Times New Roman"/>
          <w:spacing w:val="-1"/>
          <w:sz w:val="18"/>
          <w:szCs w:val="18"/>
        </w:rPr>
        <w:t xml:space="preserve">B.128  </w:t>
      </w:r>
      <w:r>
        <w:rPr>
          <w:spacing w:val="-1"/>
          <w:sz w:val="18"/>
          <w:szCs w:val="18"/>
        </w:rPr>
        <w:t>万</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 xml:space="preserve">3                </w:t>
      </w:r>
      <w:r>
        <w:rPr>
          <w:rFonts w:ascii="Times New Roman" w:hAnsi="Times New Roman" w:eastAsia="Times New Roman" w:cs="Times New Roman"/>
          <w:spacing w:val="-1"/>
          <w:sz w:val="18"/>
          <w:szCs w:val="18"/>
        </w:rPr>
        <w:t xml:space="preserve">C.134  </w:t>
      </w:r>
      <w:r>
        <w:rPr>
          <w:spacing w:val="-1"/>
          <w:sz w:val="18"/>
          <w:szCs w:val="18"/>
        </w:rPr>
        <w:t>万</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 xml:space="preserve">3              </w:t>
      </w:r>
      <w:r>
        <w:rPr>
          <w:rFonts w:ascii="Times New Roman" w:hAnsi="Times New Roman" w:eastAsia="Times New Roman" w:cs="Times New Roman"/>
          <w:spacing w:val="-2"/>
          <w:position w:val="5"/>
          <w:sz w:val="12"/>
          <w:szCs w:val="12"/>
        </w:rPr>
        <w:t xml:space="preserve">  </w:t>
      </w:r>
      <w:r>
        <w:rPr>
          <w:rFonts w:ascii="Times New Roman" w:hAnsi="Times New Roman" w:eastAsia="Times New Roman" w:cs="Times New Roman"/>
          <w:spacing w:val="-2"/>
          <w:sz w:val="18"/>
          <w:szCs w:val="18"/>
        </w:rPr>
        <w:t xml:space="preserve">D.179  </w:t>
      </w:r>
      <w:r>
        <w:rPr>
          <w:spacing w:val="-2"/>
          <w:sz w:val="18"/>
          <w:szCs w:val="18"/>
        </w:rPr>
        <w:t>万</w:t>
      </w:r>
      <w:r>
        <w:rPr>
          <w:spacing w:val="-43"/>
          <w:sz w:val="18"/>
          <w:szCs w:val="18"/>
        </w:rPr>
        <w:t xml:space="preserve"> </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position w:val="5"/>
          <w:sz w:val="12"/>
          <w:szCs w:val="12"/>
        </w:rPr>
        <w:t>3</w:t>
      </w:r>
    </w:p>
    <w:p w14:paraId="3D53D41C">
      <w:pPr>
        <w:spacing w:line="234" w:lineRule="auto"/>
        <w:rPr>
          <w:rFonts w:ascii="Times New Roman" w:hAnsi="Times New Roman" w:eastAsia="Times New Roman" w:cs="Times New Roman"/>
          <w:sz w:val="12"/>
          <w:szCs w:val="12"/>
        </w:rPr>
        <w:sectPr>
          <w:headerReference r:id="rId17" w:type="default"/>
          <w:footerReference r:id="rId18" w:type="default"/>
          <w:pgSz w:w="11907" w:h="16839"/>
          <w:pgMar w:top="986" w:right="1130" w:bottom="862" w:left="1135" w:header="668" w:footer="634" w:gutter="0"/>
          <w:cols w:space="720" w:num="1"/>
        </w:sectPr>
      </w:pPr>
    </w:p>
    <w:p w14:paraId="0691428F">
      <w:pPr>
        <w:pStyle w:val="2"/>
        <w:spacing w:before="42" w:line="288" w:lineRule="auto"/>
        <w:ind w:left="35" w:right="344" w:firstLine="14"/>
        <w:jc w:val="both"/>
        <w:rPr>
          <w:sz w:val="18"/>
          <w:szCs w:val="18"/>
        </w:rPr>
      </w:pPr>
      <w:bookmarkStart w:id="1" w:name="_GoBack"/>
      <w:bookmarkEnd w:id="1"/>
      <w:bookmarkStart w:id="0" w:name="bookmark3"/>
      <w:bookmarkEnd w:id="0"/>
      <w:r>
        <w:rPr>
          <w:rFonts w:ascii="Times New Roman" w:hAnsi="Times New Roman" w:eastAsia="Times New Roman" w:cs="Times New Roman"/>
          <w:spacing w:val="-1"/>
          <w:sz w:val="18"/>
          <w:szCs w:val="18"/>
        </w:rPr>
        <w:t>1</w:t>
      </w:r>
      <w:r>
        <w:rPr>
          <w:spacing w:val="-1"/>
          <w:sz w:val="18"/>
          <w:szCs w:val="18"/>
        </w:rPr>
        <w:t xml:space="preserve">、某山区水库溢洪道采用挑流消能，其控制段实用堰顶高程 </w:t>
      </w:r>
      <w:r>
        <w:rPr>
          <w:rFonts w:ascii="Times New Roman" w:hAnsi="Times New Roman" w:eastAsia="Times New Roman" w:cs="Times New Roman"/>
          <w:spacing w:val="-1"/>
          <w:sz w:val="18"/>
          <w:szCs w:val="18"/>
        </w:rPr>
        <w:t>441m</w:t>
      </w:r>
      <w:r>
        <w:rPr>
          <w:spacing w:val="-1"/>
          <w:sz w:val="18"/>
          <w:szCs w:val="18"/>
        </w:rPr>
        <w:t xml:space="preserve">，过流净宽 </w:t>
      </w:r>
      <w:r>
        <w:rPr>
          <w:rFonts w:ascii="Times New Roman" w:hAnsi="Times New Roman" w:eastAsia="Times New Roman" w:cs="Times New Roman"/>
          <w:spacing w:val="-1"/>
          <w:sz w:val="18"/>
          <w:szCs w:val="18"/>
        </w:rPr>
        <w:t>75</w:t>
      </w:r>
      <w:r>
        <w:rPr>
          <w:rFonts w:ascii="Times New Roman" w:hAnsi="Times New Roman" w:eastAsia="Times New Roman" w:cs="Times New Roman"/>
          <w:spacing w:val="-2"/>
          <w:sz w:val="18"/>
          <w:szCs w:val="18"/>
        </w:rPr>
        <w:t>m</w:t>
      </w:r>
      <w:r>
        <w:rPr>
          <w:spacing w:val="-2"/>
          <w:sz w:val="18"/>
          <w:szCs w:val="18"/>
        </w:rPr>
        <w:t>。下接矩形断面泄槽。挑流鼻坎顶高</w:t>
      </w:r>
      <w:r>
        <w:rPr>
          <w:spacing w:val="-3"/>
          <w:sz w:val="18"/>
          <w:szCs w:val="18"/>
        </w:rPr>
        <w:t>程</w:t>
      </w:r>
      <w:r>
        <w:rPr>
          <w:spacing w:val="-29"/>
          <w:sz w:val="18"/>
          <w:szCs w:val="18"/>
        </w:rPr>
        <w:t xml:space="preserve"> </w:t>
      </w:r>
      <w:r>
        <w:rPr>
          <w:rFonts w:ascii="Times New Roman" w:hAnsi="Times New Roman" w:eastAsia="Times New Roman" w:cs="Times New Roman"/>
          <w:spacing w:val="-3"/>
          <w:sz w:val="18"/>
          <w:szCs w:val="18"/>
        </w:rPr>
        <w:t>390.7m</w:t>
      </w:r>
      <w:r>
        <w:rPr>
          <w:spacing w:val="-3"/>
          <w:sz w:val="18"/>
          <w:szCs w:val="18"/>
        </w:rPr>
        <w:t xml:space="preserve">，挑角 </w:t>
      </w:r>
      <w:r>
        <w:rPr>
          <w:rFonts w:ascii="Times New Roman" w:hAnsi="Times New Roman" w:eastAsia="Times New Roman" w:cs="Times New Roman"/>
          <w:spacing w:val="-3"/>
          <w:sz w:val="18"/>
          <w:szCs w:val="18"/>
        </w:rPr>
        <w:t>25°</w:t>
      </w:r>
      <w:r>
        <w:rPr>
          <w:spacing w:val="-3"/>
          <w:sz w:val="18"/>
          <w:szCs w:val="18"/>
        </w:rPr>
        <w:t>,</w:t>
      </w:r>
      <w:r>
        <w:rPr>
          <w:spacing w:val="40"/>
          <w:sz w:val="18"/>
          <w:szCs w:val="18"/>
        </w:rPr>
        <w:t xml:space="preserve"> </w:t>
      </w:r>
      <w:r>
        <w:rPr>
          <w:rFonts w:ascii="Times New Roman" w:hAnsi="Times New Roman" w:eastAsia="Times New Roman" w:cs="Times New Roman"/>
          <w:spacing w:val="-3"/>
          <w:sz w:val="18"/>
          <w:szCs w:val="18"/>
        </w:rPr>
        <w:t>100</w:t>
      </w:r>
      <w:r>
        <w:rPr>
          <w:rFonts w:ascii="Times New Roman" w:hAnsi="Times New Roman" w:eastAsia="Times New Roman" w:cs="Times New Roman"/>
          <w:spacing w:val="17"/>
          <w:w w:val="101"/>
          <w:sz w:val="18"/>
          <w:szCs w:val="18"/>
        </w:rPr>
        <w:t xml:space="preserve"> </w:t>
      </w:r>
      <w:r>
        <w:rPr>
          <w:spacing w:val="-3"/>
          <w:sz w:val="18"/>
          <w:szCs w:val="18"/>
        </w:rPr>
        <w:t>年一遇洪水时，库水</w:t>
      </w:r>
      <w:r>
        <w:rPr>
          <w:spacing w:val="-4"/>
          <w:sz w:val="18"/>
          <w:szCs w:val="18"/>
        </w:rPr>
        <w:t>位</w:t>
      </w:r>
      <w:r>
        <w:rPr>
          <w:spacing w:val="-34"/>
          <w:sz w:val="18"/>
          <w:szCs w:val="18"/>
        </w:rPr>
        <w:t xml:space="preserve"> </w:t>
      </w:r>
      <w:r>
        <w:rPr>
          <w:rFonts w:ascii="Times New Roman" w:hAnsi="Times New Roman" w:eastAsia="Times New Roman" w:cs="Times New Roman"/>
          <w:spacing w:val="-4"/>
          <w:sz w:val="18"/>
          <w:szCs w:val="18"/>
        </w:rPr>
        <w:t>452.5m</w:t>
      </w:r>
      <w:r>
        <w:rPr>
          <w:spacing w:val="-4"/>
          <w:sz w:val="18"/>
          <w:szCs w:val="18"/>
        </w:rPr>
        <w:t>，下游水位</w:t>
      </w:r>
      <w:r>
        <w:rPr>
          <w:spacing w:val="-23"/>
          <w:sz w:val="18"/>
          <w:szCs w:val="18"/>
        </w:rPr>
        <w:t xml:space="preserve"> </w:t>
      </w:r>
      <w:r>
        <w:rPr>
          <w:rFonts w:ascii="Times New Roman" w:hAnsi="Times New Roman" w:eastAsia="Times New Roman" w:cs="Times New Roman"/>
          <w:spacing w:val="-4"/>
          <w:sz w:val="18"/>
          <w:szCs w:val="18"/>
        </w:rPr>
        <w:t>385m</w:t>
      </w:r>
      <w:r>
        <w:rPr>
          <w:spacing w:val="-4"/>
          <w:sz w:val="18"/>
          <w:szCs w:val="18"/>
        </w:rPr>
        <w:t>，下泄流量</w:t>
      </w:r>
      <w:r>
        <w:rPr>
          <w:spacing w:val="-22"/>
          <w:sz w:val="18"/>
          <w:szCs w:val="18"/>
        </w:rPr>
        <w:t xml:space="preserve"> </w:t>
      </w:r>
      <w:r>
        <w:rPr>
          <w:rFonts w:ascii="Times New Roman" w:hAnsi="Times New Roman" w:eastAsia="Times New Roman" w:cs="Times New Roman"/>
          <w:spacing w:val="-4"/>
          <w:sz w:val="18"/>
          <w:szCs w:val="18"/>
        </w:rPr>
        <w:t>6200m</w:t>
      </w:r>
      <w:r>
        <w:rPr>
          <w:rFonts w:ascii="Times New Roman" w:hAnsi="Times New Roman" w:eastAsia="Times New Roman" w:cs="Times New Roman"/>
          <w:spacing w:val="-4"/>
          <w:position w:val="5"/>
          <w:sz w:val="12"/>
          <w:szCs w:val="12"/>
        </w:rPr>
        <w:t>3</w:t>
      </w:r>
      <w:r>
        <w:rPr>
          <w:rFonts w:ascii="Times New Roman" w:hAnsi="Times New Roman" w:eastAsia="Times New Roman" w:cs="Times New Roman"/>
          <w:spacing w:val="-4"/>
          <w:sz w:val="18"/>
          <w:szCs w:val="18"/>
        </w:rPr>
        <w:t>/s</w:t>
      </w:r>
      <w:r>
        <w:rPr>
          <w:spacing w:val="-4"/>
          <w:sz w:val="18"/>
          <w:szCs w:val="18"/>
        </w:rPr>
        <w:t>（流速系数取</w:t>
      </w:r>
      <w:r>
        <w:rPr>
          <w:spacing w:val="-22"/>
          <w:sz w:val="18"/>
          <w:szCs w:val="18"/>
        </w:rPr>
        <w:t xml:space="preserve"> </w:t>
      </w:r>
      <w:r>
        <w:rPr>
          <w:rFonts w:ascii="Times New Roman" w:hAnsi="Times New Roman" w:eastAsia="Times New Roman" w:cs="Times New Roman"/>
          <w:spacing w:val="-4"/>
          <w:sz w:val="18"/>
          <w:szCs w:val="18"/>
        </w:rPr>
        <w:t>0.93</w:t>
      </w:r>
      <w:r>
        <w:rPr>
          <w:spacing w:val="-4"/>
          <w:sz w:val="18"/>
          <w:szCs w:val="18"/>
        </w:rPr>
        <w:t>）。鼻</w:t>
      </w:r>
      <w:r>
        <w:rPr>
          <w:spacing w:val="-3"/>
          <w:sz w:val="18"/>
          <w:szCs w:val="18"/>
        </w:rPr>
        <w:t>坎末端铅直水深</w:t>
      </w:r>
      <w:r>
        <w:rPr>
          <w:spacing w:val="-27"/>
          <w:sz w:val="18"/>
          <w:szCs w:val="18"/>
        </w:rPr>
        <w:t xml:space="preserve"> </w:t>
      </w:r>
      <w:r>
        <w:rPr>
          <w:rFonts w:ascii="Times New Roman" w:hAnsi="Times New Roman" w:eastAsia="Times New Roman" w:cs="Times New Roman"/>
          <w:spacing w:val="-3"/>
          <w:sz w:val="18"/>
          <w:szCs w:val="18"/>
        </w:rPr>
        <w:t>2.1m</w:t>
      </w:r>
      <w:r>
        <w:rPr>
          <w:spacing w:val="-3"/>
          <w:sz w:val="18"/>
          <w:szCs w:val="18"/>
        </w:rPr>
        <w:t>，坎顶至下游河床高差</w:t>
      </w:r>
      <w:r>
        <w:rPr>
          <w:spacing w:val="-26"/>
          <w:sz w:val="18"/>
          <w:szCs w:val="18"/>
        </w:rPr>
        <w:t xml:space="preserve"> </w:t>
      </w:r>
      <w:r>
        <w:rPr>
          <w:rFonts w:ascii="Times New Roman" w:hAnsi="Times New Roman" w:eastAsia="Times New Roman" w:cs="Times New Roman"/>
          <w:spacing w:val="-3"/>
          <w:sz w:val="18"/>
          <w:szCs w:val="18"/>
        </w:rPr>
        <w:t>5.7m</w:t>
      </w:r>
      <w:r>
        <w:rPr>
          <w:spacing w:val="-3"/>
          <w:sz w:val="18"/>
          <w:szCs w:val="18"/>
        </w:rPr>
        <w:t>。此时挑流水舌外缘挑距最接近以下哪项？</w:t>
      </w:r>
    </w:p>
    <w:p w14:paraId="457F09D8">
      <w:pPr>
        <w:spacing w:before="28"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A.104m          B.114m          C.124m     </w:t>
      </w:r>
      <w:r>
        <w:rPr>
          <w:rFonts w:ascii="Times New Roman" w:hAnsi="Times New Roman" w:eastAsia="Times New Roman" w:cs="Times New Roman"/>
          <w:spacing w:val="-1"/>
          <w:sz w:val="18"/>
          <w:szCs w:val="18"/>
        </w:rPr>
        <w:t xml:space="preserve">     D.134m</w:t>
      </w:r>
    </w:p>
    <w:p w14:paraId="40844AD2">
      <w:pPr>
        <w:spacing w:line="276" w:lineRule="auto"/>
        <w:rPr>
          <w:rFonts w:ascii="Arial"/>
          <w:sz w:val="21"/>
        </w:rPr>
      </w:pPr>
    </w:p>
    <w:p w14:paraId="08446E95">
      <w:pPr>
        <w:spacing w:line="276" w:lineRule="auto"/>
        <w:rPr>
          <w:rFonts w:ascii="Arial"/>
          <w:sz w:val="21"/>
        </w:rPr>
      </w:pPr>
    </w:p>
    <w:p w14:paraId="3C21AFC9">
      <w:pPr>
        <w:spacing w:line="276" w:lineRule="auto"/>
        <w:rPr>
          <w:rFonts w:ascii="Arial"/>
          <w:sz w:val="21"/>
        </w:rPr>
      </w:pPr>
    </w:p>
    <w:p w14:paraId="0982F5E2">
      <w:pPr>
        <w:spacing w:line="277" w:lineRule="auto"/>
        <w:rPr>
          <w:rFonts w:ascii="Arial"/>
          <w:sz w:val="21"/>
        </w:rPr>
      </w:pPr>
    </w:p>
    <w:p w14:paraId="726C565B">
      <w:pPr>
        <w:spacing w:line="277" w:lineRule="auto"/>
        <w:rPr>
          <w:rFonts w:ascii="Arial"/>
          <w:sz w:val="21"/>
        </w:rPr>
      </w:pPr>
    </w:p>
    <w:p w14:paraId="18F52D99">
      <w:pPr>
        <w:spacing w:line="277" w:lineRule="auto"/>
        <w:rPr>
          <w:rFonts w:ascii="Arial"/>
          <w:sz w:val="21"/>
        </w:rPr>
      </w:pPr>
    </w:p>
    <w:p w14:paraId="6AC8C9FC">
      <w:pPr>
        <w:pStyle w:val="2"/>
        <w:spacing w:before="58" w:line="289" w:lineRule="auto"/>
        <w:ind w:left="49" w:right="347" w:hanging="17"/>
        <w:rPr>
          <w:sz w:val="18"/>
          <w:szCs w:val="18"/>
        </w:rPr>
      </w:pPr>
      <w:r>
        <w:drawing>
          <wp:anchor distT="0" distB="0" distL="0" distR="0" simplePos="0" relativeHeight="251663360" behindDoc="1" locked="0" layoutInCell="1" allowOverlap="1">
            <wp:simplePos x="0" y="0"/>
            <wp:positionH relativeFrom="column">
              <wp:posOffset>4117340</wp:posOffset>
            </wp:positionH>
            <wp:positionV relativeFrom="paragraph">
              <wp:posOffset>265430</wp:posOffset>
            </wp:positionV>
            <wp:extent cx="2091690" cy="1414145"/>
            <wp:effectExtent l="0" t="0" r="3810" b="14605"/>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43"/>
                    <a:stretch>
                      <a:fillRect/>
                    </a:stretch>
                  </pic:blipFill>
                  <pic:spPr>
                    <a:xfrm>
                      <a:off x="0" y="0"/>
                      <a:ext cx="2091435" cy="1414145"/>
                    </a:xfrm>
                    <a:prstGeom prst="rect">
                      <a:avLst/>
                    </a:prstGeom>
                  </pic:spPr>
                </pic:pic>
              </a:graphicData>
            </a:graphic>
          </wp:anchor>
        </w:drawing>
      </w:r>
      <w:r>
        <w:rPr>
          <w:rFonts w:ascii="Times New Roman" w:hAnsi="Times New Roman" w:eastAsia="Times New Roman" w:cs="Times New Roman"/>
          <w:spacing w:val="-1"/>
          <w:sz w:val="18"/>
          <w:szCs w:val="18"/>
        </w:rPr>
        <w:t>2</w:t>
      </w:r>
      <w:r>
        <w:rPr>
          <w:spacing w:val="-1"/>
          <w:sz w:val="18"/>
          <w:szCs w:val="18"/>
        </w:rPr>
        <w:t>、某水闸节制闸地基为软土，共分</w:t>
      </w:r>
      <w:r>
        <w:rPr>
          <w:spacing w:val="-18"/>
          <w:sz w:val="18"/>
          <w:szCs w:val="18"/>
        </w:rPr>
        <w:t xml:space="preserve"> </w:t>
      </w:r>
      <w:r>
        <w:rPr>
          <w:rFonts w:ascii="Times New Roman" w:hAnsi="Times New Roman" w:eastAsia="Times New Roman" w:cs="Times New Roman"/>
          <w:spacing w:val="-1"/>
          <w:sz w:val="18"/>
          <w:szCs w:val="18"/>
        </w:rPr>
        <w:t>5</w:t>
      </w:r>
      <w:r>
        <w:rPr>
          <w:rFonts w:ascii="Times New Roman" w:hAnsi="Times New Roman" w:eastAsia="Times New Roman" w:cs="Times New Roman"/>
          <w:spacing w:val="19"/>
          <w:sz w:val="18"/>
          <w:szCs w:val="18"/>
        </w:rPr>
        <w:t xml:space="preserve"> </w:t>
      </w:r>
      <w:r>
        <w:rPr>
          <w:spacing w:val="-1"/>
          <w:sz w:val="18"/>
          <w:szCs w:val="18"/>
        </w:rPr>
        <w:t>个地层，第二层土层厚</w:t>
      </w:r>
      <w:r>
        <w:rPr>
          <w:spacing w:val="-29"/>
          <w:sz w:val="18"/>
          <w:szCs w:val="18"/>
        </w:rPr>
        <w:t xml:space="preserve"> </w:t>
      </w:r>
      <w:r>
        <w:rPr>
          <w:rFonts w:ascii="Times New Roman" w:hAnsi="Times New Roman" w:eastAsia="Times New Roman" w:cs="Times New Roman"/>
          <w:spacing w:val="-2"/>
          <w:sz w:val="18"/>
          <w:szCs w:val="18"/>
        </w:rPr>
        <w:t>5m</w:t>
      </w:r>
      <w:r>
        <w:rPr>
          <w:spacing w:val="-2"/>
          <w:sz w:val="18"/>
          <w:szCs w:val="18"/>
        </w:rPr>
        <w:t>，</w:t>
      </w:r>
      <w:r>
        <w:rPr>
          <w:rFonts w:ascii="Times New Roman" w:hAnsi="Times New Roman" w:eastAsia="Times New Roman" w:cs="Times New Roman"/>
          <w:spacing w:val="-2"/>
          <w:sz w:val="18"/>
          <w:szCs w:val="18"/>
        </w:rPr>
        <w:t>e~p</w:t>
      </w:r>
      <w:r>
        <w:rPr>
          <w:rFonts w:ascii="Times New Roman" w:hAnsi="Times New Roman" w:eastAsia="Times New Roman" w:cs="Times New Roman"/>
          <w:spacing w:val="20"/>
          <w:sz w:val="18"/>
          <w:szCs w:val="18"/>
        </w:rPr>
        <w:t xml:space="preserve"> </w:t>
      </w:r>
      <w:r>
        <w:rPr>
          <w:spacing w:val="-2"/>
          <w:sz w:val="18"/>
          <w:szCs w:val="18"/>
        </w:rPr>
        <w:t xml:space="preserve">压缩曲线见图，其平均自重应力为 </w:t>
      </w:r>
      <w:r>
        <w:rPr>
          <w:rFonts w:ascii="Times New Roman" w:hAnsi="Times New Roman" w:eastAsia="Times New Roman" w:cs="Times New Roman"/>
          <w:spacing w:val="-2"/>
          <w:sz w:val="18"/>
          <w:szCs w:val="18"/>
        </w:rPr>
        <w:t>140kPa</w:t>
      </w:r>
      <w:r>
        <w:rPr>
          <w:spacing w:val="-2"/>
          <w:sz w:val="18"/>
          <w:szCs w:val="18"/>
        </w:rPr>
        <w:t>，平均</w:t>
      </w:r>
      <w:r>
        <w:rPr>
          <w:spacing w:val="-1"/>
          <w:sz w:val="18"/>
          <w:szCs w:val="18"/>
        </w:rPr>
        <w:t>附加应力为</w:t>
      </w:r>
      <w:r>
        <w:rPr>
          <w:spacing w:val="-36"/>
          <w:sz w:val="18"/>
          <w:szCs w:val="18"/>
        </w:rPr>
        <w:t xml:space="preserve"> </w:t>
      </w:r>
      <w:r>
        <w:rPr>
          <w:rFonts w:ascii="Times New Roman" w:hAnsi="Times New Roman" w:eastAsia="Times New Roman" w:cs="Times New Roman"/>
          <w:spacing w:val="-1"/>
          <w:sz w:val="18"/>
          <w:szCs w:val="18"/>
        </w:rPr>
        <w:t>30kPa</w:t>
      </w:r>
      <w:r>
        <w:rPr>
          <w:spacing w:val="-1"/>
          <w:sz w:val="18"/>
          <w:szCs w:val="18"/>
        </w:rPr>
        <w:t>，求该层土的沉降量最接近以下哪</w:t>
      </w:r>
      <w:r>
        <w:rPr>
          <w:spacing w:val="-2"/>
          <w:sz w:val="18"/>
          <w:szCs w:val="18"/>
        </w:rPr>
        <w:t>项</w:t>
      </w:r>
      <w:r>
        <w:rPr>
          <w:sz w:val="18"/>
          <w:szCs w:val="18"/>
        </w:rPr>
        <w:t>？（</w:t>
      </w:r>
      <w:r>
        <w:rPr>
          <w:spacing w:val="-2"/>
          <w:sz w:val="18"/>
          <w:szCs w:val="18"/>
        </w:rPr>
        <w:t>地基沉降量系数取</w:t>
      </w:r>
      <w:r>
        <w:rPr>
          <w:spacing w:val="-23"/>
          <w:sz w:val="18"/>
          <w:szCs w:val="18"/>
        </w:rPr>
        <w:t xml:space="preserve"> </w:t>
      </w:r>
      <w:r>
        <w:rPr>
          <w:rFonts w:ascii="Times New Roman" w:hAnsi="Times New Roman" w:eastAsia="Times New Roman" w:cs="Times New Roman"/>
          <w:spacing w:val="-2"/>
          <w:sz w:val="18"/>
          <w:szCs w:val="18"/>
        </w:rPr>
        <w:t>1.5</w:t>
      </w:r>
      <w:r>
        <w:rPr>
          <w:spacing w:val="-2"/>
          <w:sz w:val="18"/>
          <w:szCs w:val="18"/>
        </w:rPr>
        <w:t>）</w:t>
      </w:r>
    </w:p>
    <w:p w14:paraId="1EA96CA7">
      <w:pPr>
        <w:spacing w:before="28"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A.11.3m          B.13.2m          C.14.8m     </w:t>
      </w:r>
      <w:r>
        <w:rPr>
          <w:rFonts w:ascii="Times New Roman" w:hAnsi="Times New Roman" w:eastAsia="Times New Roman" w:cs="Times New Roman"/>
          <w:spacing w:val="-1"/>
          <w:sz w:val="18"/>
          <w:szCs w:val="18"/>
        </w:rPr>
        <w:t xml:space="preserve">     D.15.9m</w:t>
      </w:r>
    </w:p>
    <w:p w14:paraId="4EEBFD6C">
      <w:pPr>
        <w:spacing w:line="242" w:lineRule="auto"/>
        <w:rPr>
          <w:rFonts w:ascii="Arial"/>
          <w:sz w:val="21"/>
        </w:rPr>
      </w:pPr>
    </w:p>
    <w:p w14:paraId="755493FD">
      <w:pPr>
        <w:spacing w:line="242" w:lineRule="auto"/>
        <w:rPr>
          <w:rFonts w:ascii="Arial"/>
          <w:sz w:val="21"/>
        </w:rPr>
      </w:pPr>
    </w:p>
    <w:p w14:paraId="60F849B4">
      <w:pPr>
        <w:spacing w:line="242" w:lineRule="auto"/>
        <w:rPr>
          <w:rFonts w:ascii="Arial"/>
          <w:sz w:val="21"/>
        </w:rPr>
      </w:pPr>
    </w:p>
    <w:p w14:paraId="48AFD0E6">
      <w:pPr>
        <w:spacing w:line="242" w:lineRule="auto"/>
        <w:rPr>
          <w:rFonts w:ascii="Arial"/>
          <w:sz w:val="21"/>
        </w:rPr>
      </w:pPr>
    </w:p>
    <w:p w14:paraId="52CF4D70">
      <w:pPr>
        <w:spacing w:line="242" w:lineRule="auto"/>
        <w:rPr>
          <w:rFonts w:ascii="Arial"/>
          <w:sz w:val="21"/>
        </w:rPr>
      </w:pPr>
    </w:p>
    <w:p w14:paraId="11FFE9CC">
      <w:pPr>
        <w:spacing w:line="243" w:lineRule="auto"/>
        <w:rPr>
          <w:rFonts w:ascii="Arial"/>
          <w:sz w:val="21"/>
        </w:rPr>
      </w:pPr>
    </w:p>
    <w:p w14:paraId="655D84E3">
      <w:pPr>
        <w:spacing w:line="243" w:lineRule="auto"/>
        <w:rPr>
          <w:rFonts w:ascii="Arial"/>
          <w:sz w:val="21"/>
        </w:rPr>
      </w:pPr>
    </w:p>
    <w:p w14:paraId="30F54257">
      <w:pPr>
        <w:spacing w:line="243" w:lineRule="auto"/>
        <w:rPr>
          <w:rFonts w:ascii="Arial"/>
          <w:sz w:val="21"/>
        </w:rPr>
      </w:pPr>
    </w:p>
    <w:p w14:paraId="435E5FA8">
      <w:pPr>
        <w:pStyle w:val="2"/>
        <w:spacing w:before="59" w:line="287" w:lineRule="auto"/>
        <w:ind w:left="36" w:right="285"/>
        <w:rPr>
          <w:sz w:val="18"/>
          <w:szCs w:val="18"/>
        </w:rPr>
      </w:pPr>
      <w:r>
        <w:rPr>
          <w:rFonts w:ascii="Times New Roman" w:hAnsi="Times New Roman" w:eastAsia="Times New Roman" w:cs="Times New Roman"/>
          <w:spacing w:val="-1"/>
          <w:sz w:val="18"/>
          <w:szCs w:val="18"/>
        </w:rPr>
        <w:t>3</w:t>
      </w:r>
      <w:r>
        <w:rPr>
          <w:spacing w:val="-1"/>
          <w:sz w:val="18"/>
          <w:szCs w:val="18"/>
        </w:rPr>
        <w:t>、某山区水库一垭口溢洪道，控制段采用开敞式</w:t>
      </w:r>
      <w:r>
        <w:rPr>
          <w:spacing w:val="-39"/>
          <w:sz w:val="18"/>
          <w:szCs w:val="18"/>
        </w:rPr>
        <w:t xml:space="preserve"> </w:t>
      </w:r>
      <w:r>
        <w:rPr>
          <w:rFonts w:ascii="Times New Roman" w:hAnsi="Times New Roman" w:eastAsia="Times New Roman" w:cs="Times New Roman"/>
          <w:spacing w:val="-1"/>
          <w:sz w:val="18"/>
          <w:szCs w:val="18"/>
        </w:rPr>
        <w:t>WES</w:t>
      </w:r>
      <w:r>
        <w:rPr>
          <w:rFonts w:ascii="Times New Roman" w:hAnsi="Times New Roman" w:eastAsia="Times New Roman" w:cs="Times New Roman"/>
          <w:spacing w:val="15"/>
          <w:w w:val="101"/>
          <w:sz w:val="18"/>
          <w:szCs w:val="18"/>
        </w:rPr>
        <w:t xml:space="preserve"> </w:t>
      </w:r>
      <w:r>
        <w:rPr>
          <w:spacing w:val="-1"/>
          <w:sz w:val="18"/>
          <w:szCs w:val="18"/>
        </w:rPr>
        <w:t>实用堰，共</w:t>
      </w:r>
      <w:r>
        <w:rPr>
          <w:spacing w:val="-39"/>
          <w:sz w:val="18"/>
          <w:szCs w:val="18"/>
        </w:rPr>
        <w:t xml:space="preserve"> </w:t>
      </w:r>
      <w:r>
        <w:rPr>
          <w:rFonts w:ascii="Times New Roman" w:hAnsi="Times New Roman" w:eastAsia="Times New Roman" w:cs="Times New Roman"/>
          <w:spacing w:val="-1"/>
          <w:sz w:val="18"/>
          <w:szCs w:val="18"/>
        </w:rPr>
        <w:t>4</w:t>
      </w:r>
      <w:r>
        <w:rPr>
          <w:rFonts w:ascii="Times New Roman" w:hAnsi="Times New Roman" w:eastAsia="Times New Roman" w:cs="Times New Roman"/>
          <w:spacing w:val="12"/>
          <w:w w:val="102"/>
          <w:sz w:val="18"/>
          <w:szCs w:val="18"/>
        </w:rPr>
        <w:t xml:space="preserve"> </w:t>
      </w:r>
      <w:r>
        <w:rPr>
          <w:spacing w:val="-2"/>
          <w:sz w:val="18"/>
          <w:szCs w:val="18"/>
        </w:rPr>
        <w:t>孔，单孔净宽</w:t>
      </w:r>
      <w:r>
        <w:rPr>
          <w:spacing w:val="-32"/>
          <w:sz w:val="18"/>
          <w:szCs w:val="18"/>
        </w:rPr>
        <w:t xml:space="preserve"> </w:t>
      </w:r>
      <w:r>
        <w:rPr>
          <w:rFonts w:ascii="Times New Roman" w:hAnsi="Times New Roman" w:eastAsia="Times New Roman" w:cs="Times New Roman"/>
          <w:spacing w:val="-2"/>
          <w:sz w:val="18"/>
          <w:szCs w:val="18"/>
        </w:rPr>
        <w:t>8.0m</w:t>
      </w:r>
      <w:r>
        <w:rPr>
          <w:spacing w:val="-2"/>
          <w:sz w:val="18"/>
          <w:szCs w:val="18"/>
        </w:rPr>
        <w:t>。堰体上游面垂直，堰高</w:t>
      </w:r>
      <w:r>
        <w:rPr>
          <w:spacing w:val="-37"/>
          <w:sz w:val="18"/>
          <w:szCs w:val="18"/>
        </w:rPr>
        <w:t xml:space="preserve"> </w:t>
      </w:r>
      <w:r>
        <w:rPr>
          <w:rFonts w:ascii="Times New Roman" w:hAnsi="Times New Roman" w:eastAsia="Times New Roman" w:cs="Times New Roman"/>
          <w:spacing w:val="-2"/>
          <w:sz w:val="18"/>
          <w:szCs w:val="18"/>
        </w:rPr>
        <w:t>2.5m</w:t>
      </w:r>
      <w:r>
        <w:rPr>
          <w:spacing w:val="-2"/>
          <w:sz w:val="18"/>
          <w:szCs w:val="18"/>
        </w:rPr>
        <w:t>，</w:t>
      </w:r>
      <w:r>
        <w:rPr>
          <w:spacing w:val="-1"/>
          <w:sz w:val="18"/>
          <w:szCs w:val="18"/>
        </w:rPr>
        <w:t>堰顶双圆弧曲线，高程</w:t>
      </w:r>
      <w:r>
        <w:rPr>
          <w:spacing w:val="-27"/>
          <w:sz w:val="18"/>
          <w:szCs w:val="18"/>
        </w:rPr>
        <w:t xml:space="preserve"> </w:t>
      </w:r>
      <w:r>
        <w:rPr>
          <w:rFonts w:ascii="Times New Roman" w:hAnsi="Times New Roman" w:eastAsia="Times New Roman" w:cs="Times New Roman"/>
          <w:spacing w:val="-1"/>
          <w:sz w:val="18"/>
          <w:szCs w:val="18"/>
        </w:rPr>
        <w:t>796.8m</w:t>
      </w:r>
      <w:r>
        <w:rPr>
          <w:spacing w:val="-1"/>
          <w:sz w:val="18"/>
          <w:szCs w:val="18"/>
        </w:rPr>
        <w:t>；在下游堰面高程</w:t>
      </w:r>
      <w:r>
        <w:rPr>
          <w:spacing w:val="-22"/>
          <w:sz w:val="18"/>
          <w:szCs w:val="18"/>
        </w:rPr>
        <w:t xml:space="preserve"> </w:t>
      </w:r>
      <w:r>
        <w:rPr>
          <w:rFonts w:ascii="Times New Roman" w:hAnsi="Times New Roman" w:eastAsia="Times New Roman" w:cs="Times New Roman"/>
          <w:spacing w:val="-1"/>
          <w:sz w:val="18"/>
          <w:szCs w:val="18"/>
        </w:rPr>
        <w:t>793.8m</w:t>
      </w:r>
      <w:r>
        <w:rPr>
          <w:rFonts w:ascii="Times New Roman" w:hAnsi="Times New Roman" w:eastAsia="Times New Roman" w:cs="Times New Roman"/>
          <w:spacing w:val="14"/>
          <w:w w:val="101"/>
          <w:sz w:val="18"/>
          <w:szCs w:val="18"/>
        </w:rPr>
        <w:t xml:space="preserve"> </w:t>
      </w:r>
      <w:r>
        <w:rPr>
          <w:spacing w:val="-1"/>
          <w:sz w:val="18"/>
          <w:szCs w:val="18"/>
        </w:rPr>
        <w:t>接坡比</w:t>
      </w:r>
      <w:r>
        <w:rPr>
          <w:spacing w:val="-30"/>
          <w:sz w:val="18"/>
          <w:szCs w:val="18"/>
        </w:rPr>
        <w:t xml:space="preserve"> </w:t>
      </w:r>
      <w:r>
        <w:rPr>
          <w:rFonts w:ascii="Times New Roman" w:hAnsi="Times New Roman" w:eastAsia="Times New Roman" w:cs="Times New Roman"/>
          <w:spacing w:val="-1"/>
          <w:sz w:val="18"/>
          <w:szCs w:val="18"/>
        </w:rPr>
        <w:t>i=0.04</w:t>
      </w:r>
      <w:r>
        <w:rPr>
          <w:rFonts w:ascii="Times New Roman" w:hAnsi="Times New Roman" w:eastAsia="Times New Roman" w:cs="Times New Roman"/>
          <w:spacing w:val="12"/>
          <w:w w:val="101"/>
          <w:sz w:val="18"/>
          <w:szCs w:val="18"/>
        </w:rPr>
        <w:t xml:space="preserve">  </w:t>
      </w:r>
      <w:r>
        <w:rPr>
          <w:spacing w:val="-1"/>
          <w:sz w:val="18"/>
          <w:szCs w:val="18"/>
        </w:rPr>
        <w:t>的泄槽，泄槽宽</w:t>
      </w:r>
      <w:r>
        <w:rPr>
          <w:spacing w:val="-34"/>
          <w:sz w:val="18"/>
          <w:szCs w:val="18"/>
        </w:rPr>
        <w:t xml:space="preserve"> </w:t>
      </w:r>
      <w:r>
        <w:rPr>
          <w:rFonts w:ascii="Times New Roman" w:hAnsi="Times New Roman" w:eastAsia="Times New Roman" w:cs="Times New Roman"/>
          <w:spacing w:val="-1"/>
          <w:sz w:val="18"/>
          <w:szCs w:val="18"/>
        </w:rPr>
        <w:t>4</w:t>
      </w:r>
      <w:r>
        <w:rPr>
          <w:rFonts w:ascii="Times New Roman" w:hAnsi="Times New Roman" w:eastAsia="Times New Roman" w:cs="Times New Roman"/>
          <w:spacing w:val="-2"/>
          <w:sz w:val="18"/>
          <w:szCs w:val="18"/>
        </w:rPr>
        <w:t>0m</w:t>
      </w:r>
      <w:r>
        <w:rPr>
          <w:spacing w:val="-2"/>
          <w:sz w:val="18"/>
          <w:szCs w:val="18"/>
        </w:rPr>
        <w:t>。水库校核水位</w:t>
      </w:r>
      <w:r>
        <w:rPr>
          <w:spacing w:val="-16"/>
          <w:sz w:val="18"/>
          <w:szCs w:val="18"/>
        </w:rPr>
        <w:t xml:space="preserve"> </w:t>
      </w:r>
      <w:r>
        <w:rPr>
          <w:rFonts w:ascii="Times New Roman" w:hAnsi="Times New Roman" w:eastAsia="Times New Roman" w:cs="Times New Roman"/>
          <w:spacing w:val="-2"/>
          <w:sz w:val="18"/>
          <w:szCs w:val="18"/>
        </w:rPr>
        <w:t>803.05m</w:t>
      </w:r>
      <w:r>
        <w:rPr>
          <w:spacing w:val="-2"/>
          <w:sz w:val="18"/>
          <w:szCs w:val="18"/>
        </w:rPr>
        <w:t>，</w:t>
      </w:r>
    </w:p>
    <w:p w14:paraId="5CF38815">
      <w:pPr>
        <w:pStyle w:val="2"/>
        <w:spacing w:before="2" w:line="288" w:lineRule="auto"/>
        <w:ind w:left="37" w:right="369"/>
        <w:rPr>
          <w:sz w:val="18"/>
          <w:szCs w:val="18"/>
        </w:rPr>
      </w:pPr>
      <w:r>
        <w:drawing>
          <wp:anchor distT="0" distB="0" distL="0" distR="0" simplePos="0" relativeHeight="251664384" behindDoc="1" locked="0" layoutInCell="1" allowOverlap="1">
            <wp:simplePos x="0" y="0"/>
            <wp:positionH relativeFrom="column">
              <wp:posOffset>3607435</wp:posOffset>
            </wp:positionH>
            <wp:positionV relativeFrom="paragraph">
              <wp:posOffset>148590</wp:posOffset>
            </wp:positionV>
            <wp:extent cx="2603500" cy="1078865"/>
            <wp:effectExtent l="0" t="0" r="6350" b="6985"/>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44"/>
                    <a:stretch>
                      <a:fillRect/>
                    </a:stretch>
                  </pic:blipFill>
                  <pic:spPr>
                    <a:xfrm>
                      <a:off x="0" y="0"/>
                      <a:ext cx="2603500" cy="1078801"/>
                    </a:xfrm>
                    <a:prstGeom prst="rect">
                      <a:avLst/>
                    </a:prstGeom>
                  </pic:spPr>
                </pic:pic>
              </a:graphicData>
            </a:graphic>
          </wp:anchor>
        </w:drawing>
      </w:r>
      <w:r>
        <w:rPr>
          <w:spacing w:val="-7"/>
          <w:sz w:val="18"/>
          <w:szCs w:val="18"/>
        </w:rPr>
        <w:t>设计水位</w:t>
      </w:r>
      <w:r>
        <w:rPr>
          <w:spacing w:val="-33"/>
          <w:sz w:val="18"/>
          <w:szCs w:val="18"/>
        </w:rPr>
        <w:t xml:space="preserve"> </w:t>
      </w:r>
      <w:r>
        <w:rPr>
          <w:rFonts w:ascii="Times New Roman" w:hAnsi="Times New Roman" w:eastAsia="Times New Roman" w:cs="Times New Roman"/>
          <w:spacing w:val="-7"/>
          <w:sz w:val="18"/>
          <w:szCs w:val="18"/>
        </w:rPr>
        <w:t>802.0m</w:t>
      </w:r>
      <w:r>
        <w:rPr>
          <w:spacing w:val="-7"/>
          <w:sz w:val="18"/>
          <w:szCs w:val="18"/>
        </w:rPr>
        <w:t>（堰面曲线设计定型水头为</w:t>
      </w:r>
      <w:r>
        <w:rPr>
          <w:spacing w:val="-29"/>
          <w:sz w:val="18"/>
          <w:szCs w:val="18"/>
        </w:rPr>
        <w:t xml:space="preserve"> </w:t>
      </w:r>
      <w:r>
        <w:rPr>
          <w:rFonts w:ascii="Times New Roman" w:hAnsi="Times New Roman" w:eastAsia="Times New Roman" w:cs="Times New Roman"/>
          <w:spacing w:val="-7"/>
          <w:sz w:val="18"/>
          <w:szCs w:val="18"/>
        </w:rPr>
        <w:t>0.8H</w:t>
      </w:r>
      <w:r>
        <w:rPr>
          <w:rFonts w:ascii="Times New Roman" w:hAnsi="Times New Roman" w:eastAsia="Times New Roman" w:cs="Times New Roman"/>
          <w:spacing w:val="-7"/>
          <w:sz w:val="12"/>
          <w:szCs w:val="12"/>
        </w:rPr>
        <w:t>max</w:t>
      </w:r>
      <w:r>
        <w:rPr>
          <w:spacing w:val="-7"/>
          <w:sz w:val="18"/>
          <w:szCs w:val="18"/>
        </w:rPr>
        <w:t>，侧收缩系数</w:t>
      </w:r>
      <w:r>
        <w:rPr>
          <w:spacing w:val="-37"/>
          <w:sz w:val="18"/>
          <w:szCs w:val="18"/>
        </w:rPr>
        <w:t xml:space="preserve"> </w:t>
      </w:r>
      <w:r>
        <w:rPr>
          <w:rFonts w:ascii="Times New Roman" w:hAnsi="Times New Roman" w:eastAsia="Times New Roman" w:cs="Times New Roman"/>
          <w:spacing w:val="-7"/>
          <w:sz w:val="18"/>
          <w:szCs w:val="18"/>
        </w:rPr>
        <w:t>ε</w:t>
      </w:r>
      <w:r>
        <w:rPr>
          <w:rFonts w:ascii="Times New Roman" w:hAnsi="Times New Roman" w:eastAsia="Times New Roman" w:cs="Times New Roman"/>
          <w:spacing w:val="11"/>
          <w:sz w:val="18"/>
          <w:szCs w:val="18"/>
        </w:rPr>
        <w:t xml:space="preserve"> </w:t>
      </w:r>
      <w:r>
        <w:rPr>
          <w:spacing w:val="-7"/>
          <w:sz w:val="18"/>
          <w:szCs w:val="18"/>
        </w:rPr>
        <w:t>取</w:t>
      </w:r>
      <w:r>
        <w:rPr>
          <w:spacing w:val="-40"/>
          <w:sz w:val="18"/>
          <w:szCs w:val="18"/>
        </w:rPr>
        <w:t xml:space="preserve"> </w:t>
      </w:r>
      <w:r>
        <w:rPr>
          <w:rFonts w:ascii="Times New Roman" w:hAnsi="Times New Roman" w:eastAsia="Times New Roman" w:cs="Times New Roman"/>
          <w:spacing w:val="-7"/>
          <w:sz w:val="18"/>
          <w:szCs w:val="18"/>
        </w:rPr>
        <w:t>0.9</w:t>
      </w:r>
      <w:r>
        <w:rPr>
          <w:spacing w:val="-7"/>
          <w:sz w:val="18"/>
          <w:szCs w:val="18"/>
        </w:rPr>
        <w:t>）。设计水位时溢洪道泄量最接近下列哪项</w:t>
      </w:r>
      <w:r>
        <w:rPr>
          <w:spacing w:val="4"/>
          <w:sz w:val="18"/>
          <w:szCs w:val="18"/>
        </w:rPr>
        <w:t>？（</w:t>
      </w:r>
      <w:r>
        <w:rPr>
          <w:spacing w:val="-7"/>
          <w:sz w:val="18"/>
          <w:szCs w:val="18"/>
        </w:rPr>
        <w:t>引</w:t>
      </w:r>
      <w:r>
        <w:rPr>
          <w:spacing w:val="-2"/>
          <w:sz w:val="18"/>
          <w:szCs w:val="18"/>
        </w:rPr>
        <w:t>水渠流速</w:t>
      </w:r>
      <w:r>
        <w:rPr>
          <w:spacing w:val="-33"/>
          <w:sz w:val="18"/>
          <w:szCs w:val="18"/>
        </w:rPr>
        <w:t xml:space="preserve"> </w:t>
      </w:r>
      <w:r>
        <w:rPr>
          <w:rFonts w:ascii="Times New Roman" w:hAnsi="Times New Roman" w:eastAsia="Times New Roman" w:cs="Times New Roman"/>
          <w:spacing w:val="-2"/>
          <w:sz w:val="18"/>
          <w:szCs w:val="18"/>
        </w:rPr>
        <w:t>2.0m/s</w:t>
      </w:r>
      <w:r>
        <w:rPr>
          <w:spacing w:val="-2"/>
          <w:sz w:val="18"/>
          <w:szCs w:val="18"/>
        </w:rPr>
        <w:t>）</w:t>
      </w:r>
    </w:p>
    <w:p w14:paraId="5AE67C8A">
      <w:pPr>
        <w:spacing w:before="10" w:line="218" w:lineRule="exact"/>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A.980m</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/s        B.920m</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/s        C.860m</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/s        D.790</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/s</w:t>
      </w:r>
    </w:p>
    <w:p w14:paraId="5DEBB234">
      <w:pPr>
        <w:spacing w:line="246" w:lineRule="auto"/>
        <w:rPr>
          <w:rFonts w:ascii="Arial"/>
          <w:sz w:val="21"/>
        </w:rPr>
      </w:pPr>
    </w:p>
    <w:p w14:paraId="5AAB8869">
      <w:pPr>
        <w:spacing w:line="246" w:lineRule="auto"/>
        <w:rPr>
          <w:rFonts w:ascii="Arial"/>
          <w:sz w:val="21"/>
        </w:rPr>
      </w:pPr>
    </w:p>
    <w:p w14:paraId="66BA2758">
      <w:pPr>
        <w:spacing w:line="246" w:lineRule="auto"/>
        <w:rPr>
          <w:rFonts w:ascii="Arial"/>
          <w:sz w:val="21"/>
        </w:rPr>
      </w:pPr>
    </w:p>
    <w:p w14:paraId="61F33530">
      <w:pPr>
        <w:spacing w:line="246" w:lineRule="auto"/>
        <w:rPr>
          <w:rFonts w:ascii="Arial"/>
          <w:sz w:val="21"/>
        </w:rPr>
      </w:pPr>
    </w:p>
    <w:p w14:paraId="6B526694">
      <w:pPr>
        <w:spacing w:line="246" w:lineRule="auto"/>
        <w:rPr>
          <w:rFonts w:ascii="Arial"/>
          <w:sz w:val="21"/>
        </w:rPr>
      </w:pPr>
    </w:p>
    <w:p w14:paraId="685EFCA2">
      <w:pPr>
        <w:spacing w:line="247" w:lineRule="auto"/>
        <w:rPr>
          <w:rFonts w:ascii="Arial"/>
          <w:sz w:val="21"/>
        </w:rPr>
      </w:pPr>
    </w:p>
    <w:p w14:paraId="04409AC9">
      <w:pPr>
        <w:spacing w:line="247" w:lineRule="auto"/>
        <w:rPr>
          <w:rFonts w:ascii="Arial"/>
          <w:sz w:val="21"/>
        </w:rPr>
      </w:pPr>
    </w:p>
    <w:p w14:paraId="16E4FD56">
      <w:pPr>
        <w:spacing w:line="247" w:lineRule="auto"/>
        <w:rPr>
          <w:rFonts w:ascii="Arial"/>
          <w:sz w:val="21"/>
        </w:rPr>
      </w:pPr>
    </w:p>
    <w:p w14:paraId="50EAE8CE">
      <w:pPr>
        <w:spacing w:line="247" w:lineRule="auto"/>
        <w:rPr>
          <w:rFonts w:ascii="Arial"/>
          <w:sz w:val="21"/>
        </w:rPr>
      </w:pPr>
    </w:p>
    <w:p w14:paraId="229B9CEC">
      <w:pPr>
        <w:pStyle w:val="2"/>
        <w:spacing w:before="59" w:line="286" w:lineRule="auto"/>
        <w:ind w:left="37" w:right="343" w:hanging="6"/>
        <w:rPr>
          <w:sz w:val="18"/>
          <w:szCs w:val="18"/>
        </w:rPr>
      </w:pPr>
      <w:r>
        <w:rPr>
          <w:rFonts w:ascii="Times New Roman" w:hAnsi="Times New Roman" w:eastAsia="Times New Roman" w:cs="Times New Roman"/>
          <w:spacing w:val="-5"/>
          <w:sz w:val="18"/>
          <w:szCs w:val="18"/>
        </w:rPr>
        <w:t>4</w:t>
      </w:r>
      <w:r>
        <w:rPr>
          <w:spacing w:val="-5"/>
          <w:sz w:val="18"/>
          <w:szCs w:val="18"/>
        </w:rPr>
        <w:t>、某平原水闸，</w:t>
      </w:r>
      <w:r>
        <w:rPr>
          <w:spacing w:val="57"/>
          <w:sz w:val="18"/>
          <w:szCs w:val="18"/>
        </w:rPr>
        <w:t xml:space="preserve"> </w:t>
      </w:r>
      <w:r>
        <w:rPr>
          <w:spacing w:val="-5"/>
          <w:sz w:val="18"/>
          <w:szCs w:val="18"/>
        </w:rPr>
        <w:t>闸室布置为</w:t>
      </w:r>
      <w:r>
        <w:rPr>
          <w:spacing w:val="-40"/>
          <w:sz w:val="18"/>
          <w:szCs w:val="18"/>
        </w:rPr>
        <w:t xml:space="preserve"> </w:t>
      </w:r>
      <w:r>
        <w:rPr>
          <w:rFonts w:ascii="Times New Roman" w:hAnsi="Times New Roman" w:eastAsia="Times New Roman" w:cs="Times New Roman"/>
          <w:spacing w:val="-5"/>
          <w:sz w:val="18"/>
          <w:szCs w:val="18"/>
        </w:rPr>
        <w:t xml:space="preserve">2  </w:t>
      </w:r>
      <w:r>
        <w:rPr>
          <w:spacing w:val="-5"/>
          <w:sz w:val="18"/>
          <w:szCs w:val="18"/>
        </w:rPr>
        <w:t>孔一联，孔宽</w:t>
      </w:r>
      <w:r>
        <w:rPr>
          <w:spacing w:val="-23"/>
          <w:sz w:val="18"/>
          <w:szCs w:val="18"/>
        </w:rPr>
        <w:t xml:space="preserve"> </w:t>
      </w:r>
      <w:r>
        <w:rPr>
          <w:rFonts w:ascii="Times New Roman" w:hAnsi="Times New Roman" w:eastAsia="Times New Roman" w:cs="Times New Roman"/>
          <w:spacing w:val="-5"/>
          <w:sz w:val="18"/>
          <w:szCs w:val="18"/>
        </w:rPr>
        <w:t>10m</w:t>
      </w:r>
      <w:r>
        <w:rPr>
          <w:spacing w:val="-5"/>
          <w:sz w:val="18"/>
          <w:szCs w:val="18"/>
        </w:rPr>
        <w:t>，中墩宽度</w:t>
      </w:r>
      <w:r>
        <w:rPr>
          <w:spacing w:val="-23"/>
          <w:sz w:val="18"/>
          <w:szCs w:val="18"/>
        </w:rPr>
        <w:t xml:space="preserve"> </w:t>
      </w:r>
      <w:r>
        <w:rPr>
          <w:rFonts w:ascii="Times New Roman" w:hAnsi="Times New Roman" w:eastAsia="Times New Roman" w:cs="Times New Roman"/>
          <w:spacing w:val="-5"/>
          <w:sz w:val="18"/>
          <w:szCs w:val="18"/>
        </w:rPr>
        <w:t>1.8m</w:t>
      </w:r>
      <w:r>
        <w:rPr>
          <w:spacing w:val="-5"/>
          <w:sz w:val="18"/>
          <w:szCs w:val="18"/>
        </w:rPr>
        <w:t>，边墩、缝墩宽度均为</w:t>
      </w:r>
      <w:r>
        <w:rPr>
          <w:spacing w:val="-23"/>
          <w:sz w:val="18"/>
          <w:szCs w:val="18"/>
        </w:rPr>
        <w:t xml:space="preserve"> </w:t>
      </w:r>
      <w:r>
        <w:rPr>
          <w:rFonts w:ascii="Times New Roman" w:hAnsi="Times New Roman" w:eastAsia="Times New Roman" w:cs="Times New Roman"/>
          <w:spacing w:val="-5"/>
          <w:sz w:val="18"/>
          <w:szCs w:val="18"/>
        </w:rPr>
        <w:t>1.2m</w:t>
      </w:r>
      <w:r>
        <w:rPr>
          <w:spacing w:val="-5"/>
          <w:sz w:val="18"/>
          <w:szCs w:val="18"/>
        </w:rPr>
        <w:t>，闸底板厚度</w:t>
      </w:r>
      <w:r>
        <w:rPr>
          <w:spacing w:val="-23"/>
          <w:sz w:val="18"/>
          <w:szCs w:val="18"/>
        </w:rPr>
        <w:t xml:space="preserve"> </w:t>
      </w:r>
      <w:r>
        <w:rPr>
          <w:rFonts w:ascii="Times New Roman" w:hAnsi="Times New Roman" w:eastAsia="Times New Roman" w:cs="Times New Roman"/>
          <w:spacing w:val="-5"/>
          <w:sz w:val="18"/>
          <w:szCs w:val="18"/>
        </w:rPr>
        <w:t>1.5m</w:t>
      </w:r>
      <w:r>
        <w:rPr>
          <w:spacing w:val="-5"/>
          <w:sz w:val="18"/>
          <w:szCs w:val="18"/>
        </w:rPr>
        <w:t>，地基</w:t>
      </w:r>
      <w:r>
        <w:rPr>
          <w:spacing w:val="-1"/>
          <w:sz w:val="18"/>
          <w:szCs w:val="18"/>
        </w:rPr>
        <w:t>为砂土地基，相对密度大于</w:t>
      </w:r>
      <w:r>
        <w:rPr>
          <w:spacing w:val="-37"/>
          <w:sz w:val="18"/>
          <w:szCs w:val="18"/>
        </w:rPr>
        <w:t xml:space="preserve"> </w:t>
      </w:r>
      <w:r>
        <w:rPr>
          <w:rFonts w:ascii="Times New Roman" w:hAnsi="Times New Roman" w:eastAsia="Times New Roman" w:cs="Times New Roman"/>
          <w:spacing w:val="-1"/>
          <w:sz w:val="18"/>
          <w:szCs w:val="18"/>
        </w:rPr>
        <w:t>0.5</w:t>
      </w:r>
      <w:r>
        <w:rPr>
          <w:spacing w:val="-1"/>
          <w:sz w:val="18"/>
          <w:szCs w:val="18"/>
        </w:rPr>
        <w:t>，压缩土层厚度</w:t>
      </w:r>
      <w:r>
        <w:rPr>
          <w:spacing w:val="-27"/>
          <w:sz w:val="18"/>
          <w:szCs w:val="18"/>
        </w:rPr>
        <w:t xml:space="preserve"> </w:t>
      </w:r>
      <w:r>
        <w:rPr>
          <w:rFonts w:ascii="Times New Roman" w:hAnsi="Times New Roman" w:eastAsia="Times New Roman" w:cs="Times New Roman"/>
          <w:spacing w:val="-1"/>
          <w:sz w:val="18"/>
          <w:szCs w:val="18"/>
        </w:rPr>
        <w:t>7.0m</w:t>
      </w:r>
      <w:r>
        <w:rPr>
          <w:rFonts w:ascii="Times New Roman" w:hAnsi="Times New Roman" w:eastAsia="Times New Roman" w:cs="Times New Roman"/>
          <w:spacing w:val="14"/>
          <w:sz w:val="18"/>
          <w:szCs w:val="18"/>
        </w:rPr>
        <w:t xml:space="preserve"> </w:t>
      </w:r>
      <w:r>
        <w:rPr>
          <w:spacing w:val="-1"/>
          <w:sz w:val="18"/>
          <w:szCs w:val="18"/>
        </w:rPr>
        <w:t>时，宜采用下列哪种</w:t>
      </w:r>
      <w:r>
        <w:rPr>
          <w:spacing w:val="-2"/>
          <w:sz w:val="18"/>
          <w:szCs w:val="18"/>
        </w:rPr>
        <w:t>方法对闸底板进行应力分析？说明理由。</w:t>
      </w:r>
    </w:p>
    <w:p w14:paraId="791F10AD">
      <w:pPr>
        <w:pStyle w:val="2"/>
        <w:spacing w:before="1" w:line="219" w:lineRule="auto"/>
        <w:ind w:left="313"/>
        <w:rPr>
          <w:sz w:val="18"/>
          <w:szCs w:val="18"/>
        </w:rPr>
      </w:pPr>
      <w:r>
        <w:rPr>
          <w:rFonts w:ascii="Times New Roman" w:hAnsi="Times New Roman" w:eastAsia="Times New Roman" w:cs="Times New Roman"/>
          <w:sz w:val="18"/>
          <w:szCs w:val="18"/>
        </w:rPr>
        <w:t>A.</w:t>
      </w:r>
      <w:r>
        <w:rPr>
          <w:sz w:val="18"/>
          <w:szCs w:val="18"/>
        </w:rPr>
        <w:t xml:space="preserve">基床系数法（文克尔假定）   </w:t>
      </w:r>
      <w:r>
        <w:rPr>
          <w:rFonts w:ascii="Times New Roman" w:hAnsi="Times New Roman" w:eastAsia="Times New Roman" w:cs="Times New Roman"/>
          <w:sz w:val="18"/>
          <w:szCs w:val="18"/>
        </w:rPr>
        <w:t>B.</w:t>
      </w:r>
      <w:r>
        <w:rPr>
          <w:sz w:val="18"/>
          <w:szCs w:val="18"/>
        </w:rPr>
        <w:t xml:space="preserve">有限深弹性地基梁法   </w:t>
      </w:r>
      <w:r>
        <w:rPr>
          <w:rFonts w:ascii="Times New Roman" w:hAnsi="Times New Roman" w:eastAsia="Times New Roman" w:cs="Times New Roman"/>
          <w:sz w:val="18"/>
          <w:szCs w:val="18"/>
        </w:rPr>
        <w:t>C.</w:t>
      </w:r>
      <w:r>
        <w:rPr>
          <w:sz w:val="18"/>
          <w:szCs w:val="18"/>
        </w:rPr>
        <w:t xml:space="preserve">半无限深弹性地基梁法     </w:t>
      </w:r>
      <w:r>
        <w:rPr>
          <w:rFonts w:ascii="Times New Roman" w:hAnsi="Times New Roman" w:eastAsia="Times New Roman" w:cs="Times New Roman"/>
          <w:sz w:val="18"/>
          <w:szCs w:val="18"/>
        </w:rPr>
        <w:t>D.</w:t>
      </w:r>
      <w:r>
        <w:rPr>
          <w:sz w:val="18"/>
          <w:szCs w:val="18"/>
        </w:rPr>
        <w:t>反力直</w:t>
      </w:r>
      <w:r>
        <w:rPr>
          <w:spacing w:val="-1"/>
          <w:sz w:val="18"/>
          <w:szCs w:val="18"/>
        </w:rPr>
        <w:t>线分布法</w:t>
      </w:r>
    </w:p>
    <w:p w14:paraId="055ACC10">
      <w:pPr>
        <w:spacing w:line="279" w:lineRule="auto"/>
        <w:rPr>
          <w:rFonts w:ascii="Arial"/>
          <w:sz w:val="21"/>
        </w:rPr>
      </w:pPr>
    </w:p>
    <w:p w14:paraId="79118848">
      <w:pPr>
        <w:spacing w:line="280" w:lineRule="auto"/>
        <w:rPr>
          <w:rFonts w:ascii="Arial"/>
          <w:sz w:val="21"/>
        </w:rPr>
      </w:pPr>
    </w:p>
    <w:p w14:paraId="118CFE7F">
      <w:pPr>
        <w:spacing w:line="280" w:lineRule="auto"/>
        <w:rPr>
          <w:rFonts w:ascii="Arial"/>
          <w:sz w:val="21"/>
        </w:rPr>
      </w:pPr>
    </w:p>
    <w:p w14:paraId="64B9DA67">
      <w:pPr>
        <w:spacing w:line="280" w:lineRule="auto"/>
        <w:rPr>
          <w:rFonts w:ascii="Arial"/>
          <w:sz w:val="21"/>
        </w:rPr>
      </w:pPr>
    </w:p>
    <w:p w14:paraId="1D39F6C5">
      <w:pPr>
        <w:spacing w:line="280" w:lineRule="auto"/>
        <w:rPr>
          <w:rFonts w:ascii="Arial"/>
          <w:sz w:val="21"/>
        </w:rPr>
      </w:pPr>
    </w:p>
    <w:p w14:paraId="3ED683D5">
      <w:pPr>
        <w:spacing w:line="280" w:lineRule="auto"/>
        <w:rPr>
          <w:rFonts w:ascii="Arial"/>
          <w:sz w:val="21"/>
        </w:rPr>
      </w:pPr>
    </w:p>
    <w:p w14:paraId="0DC99A13">
      <w:pPr>
        <w:pStyle w:val="2"/>
        <w:spacing w:before="59" w:line="285" w:lineRule="auto"/>
        <w:ind w:left="35" w:right="345" w:firstLine="1"/>
        <w:jc w:val="both"/>
        <w:rPr>
          <w:sz w:val="18"/>
          <w:szCs w:val="18"/>
        </w:rPr>
      </w:pPr>
      <w:r>
        <w:rPr>
          <w:rFonts w:ascii="Times New Roman" w:hAnsi="Times New Roman" w:eastAsia="Times New Roman" w:cs="Times New Roman"/>
          <w:spacing w:val="-2"/>
          <w:sz w:val="18"/>
          <w:szCs w:val="18"/>
        </w:rPr>
        <w:t>5</w:t>
      </w:r>
      <w:r>
        <w:rPr>
          <w:spacing w:val="-2"/>
          <w:sz w:val="18"/>
          <w:szCs w:val="18"/>
        </w:rPr>
        <w:t>、某开敞式溢洪道控制段采用</w:t>
      </w:r>
      <w:r>
        <w:rPr>
          <w:spacing w:val="-35"/>
          <w:sz w:val="18"/>
          <w:szCs w:val="18"/>
        </w:rPr>
        <w:t xml:space="preserve"> </w:t>
      </w:r>
      <w:r>
        <w:rPr>
          <w:rFonts w:ascii="Times New Roman" w:hAnsi="Times New Roman" w:eastAsia="Times New Roman" w:cs="Times New Roman"/>
          <w:spacing w:val="-2"/>
          <w:sz w:val="18"/>
          <w:szCs w:val="18"/>
        </w:rPr>
        <w:t xml:space="preserve">WES  </w:t>
      </w:r>
      <w:r>
        <w:rPr>
          <w:spacing w:val="-2"/>
          <w:sz w:val="18"/>
          <w:szCs w:val="18"/>
        </w:rPr>
        <w:t>型实用堰，水库正常蓄水位</w:t>
      </w:r>
      <w:r>
        <w:rPr>
          <w:spacing w:val="-37"/>
          <w:sz w:val="18"/>
          <w:szCs w:val="18"/>
        </w:rPr>
        <w:t xml:space="preserve"> </w:t>
      </w:r>
      <w:r>
        <w:rPr>
          <w:rFonts w:ascii="Times New Roman" w:hAnsi="Times New Roman" w:eastAsia="Times New Roman" w:cs="Times New Roman"/>
          <w:spacing w:val="-2"/>
          <w:sz w:val="18"/>
          <w:szCs w:val="18"/>
        </w:rPr>
        <w:t>354m</w:t>
      </w:r>
      <w:r>
        <w:rPr>
          <w:spacing w:val="-2"/>
          <w:sz w:val="18"/>
          <w:szCs w:val="18"/>
        </w:rPr>
        <w:t>，设计洪水位</w:t>
      </w:r>
      <w:r>
        <w:rPr>
          <w:spacing w:val="-37"/>
          <w:sz w:val="18"/>
          <w:szCs w:val="18"/>
        </w:rPr>
        <w:t xml:space="preserve"> </w:t>
      </w:r>
      <w:r>
        <w:rPr>
          <w:rFonts w:ascii="Times New Roman" w:hAnsi="Times New Roman" w:eastAsia="Times New Roman" w:cs="Times New Roman"/>
          <w:spacing w:val="-2"/>
          <w:sz w:val="18"/>
          <w:szCs w:val="18"/>
        </w:rPr>
        <w:t>355m</w:t>
      </w:r>
      <w:r>
        <w:rPr>
          <w:spacing w:val="-2"/>
          <w:sz w:val="18"/>
          <w:szCs w:val="18"/>
        </w:rPr>
        <w:t>，校核洪水位</w:t>
      </w:r>
      <w:r>
        <w:rPr>
          <w:spacing w:val="-36"/>
          <w:sz w:val="18"/>
          <w:szCs w:val="18"/>
        </w:rPr>
        <w:t xml:space="preserve"> </w:t>
      </w:r>
      <w:r>
        <w:rPr>
          <w:rFonts w:ascii="Times New Roman" w:hAnsi="Times New Roman" w:eastAsia="Times New Roman" w:cs="Times New Roman"/>
          <w:spacing w:val="-2"/>
          <w:sz w:val="18"/>
          <w:szCs w:val="18"/>
        </w:rPr>
        <w:t>355.5m</w:t>
      </w:r>
      <w:r>
        <w:rPr>
          <w:spacing w:val="-2"/>
          <w:sz w:val="18"/>
          <w:szCs w:val="18"/>
        </w:rPr>
        <w:t>。溢流堰</w:t>
      </w:r>
      <w:r>
        <w:rPr>
          <w:spacing w:val="-1"/>
          <w:sz w:val="18"/>
          <w:szCs w:val="18"/>
        </w:rPr>
        <w:t xml:space="preserve">堰顶高程 </w:t>
      </w:r>
      <w:r>
        <w:rPr>
          <w:rFonts w:ascii="Times New Roman" w:hAnsi="Times New Roman" w:eastAsia="Times New Roman" w:cs="Times New Roman"/>
          <w:spacing w:val="-1"/>
          <w:sz w:val="18"/>
          <w:szCs w:val="18"/>
        </w:rPr>
        <w:t>347m</w:t>
      </w:r>
      <w:r>
        <w:rPr>
          <w:spacing w:val="-1"/>
          <w:sz w:val="18"/>
          <w:szCs w:val="18"/>
        </w:rPr>
        <w:t xml:space="preserve">，进口底板高程 </w:t>
      </w:r>
      <w:r>
        <w:rPr>
          <w:rFonts w:ascii="Times New Roman" w:hAnsi="Times New Roman" w:eastAsia="Times New Roman" w:cs="Times New Roman"/>
          <w:spacing w:val="-1"/>
          <w:sz w:val="18"/>
          <w:szCs w:val="18"/>
        </w:rPr>
        <w:t>340.5m</w:t>
      </w:r>
      <w:r>
        <w:rPr>
          <w:spacing w:val="-1"/>
          <w:sz w:val="18"/>
          <w:szCs w:val="18"/>
        </w:rPr>
        <w:t>，溢流堰上游铅直，</w:t>
      </w:r>
      <w:r>
        <w:rPr>
          <w:rFonts w:ascii="Times New Roman" w:hAnsi="Times New Roman" w:eastAsia="Times New Roman" w:cs="Times New Roman"/>
          <w:spacing w:val="-1"/>
          <w:sz w:val="18"/>
          <w:szCs w:val="18"/>
        </w:rPr>
        <w:t>H</w:t>
      </w:r>
      <w:r>
        <w:rPr>
          <w:rFonts w:ascii="Times New Roman" w:hAnsi="Times New Roman" w:eastAsia="Times New Roman" w:cs="Times New Roman"/>
          <w:spacing w:val="-1"/>
          <w:sz w:val="12"/>
          <w:szCs w:val="12"/>
        </w:rPr>
        <w:t>d</w:t>
      </w:r>
      <w:r>
        <w:rPr>
          <w:rFonts w:ascii="Times New Roman" w:hAnsi="Times New Roman" w:eastAsia="Times New Roman" w:cs="Times New Roman"/>
          <w:spacing w:val="-1"/>
          <w:sz w:val="18"/>
          <w:szCs w:val="18"/>
        </w:rPr>
        <w:t>=0.75H</w:t>
      </w:r>
      <w:r>
        <w:rPr>
          <w:rFonts w:ascii="Times New Roman" w:hAnsi="Times New Roman" w:eastAsia="Times New Roman" w:cs="Times New Roman"/>
          <w:spacing w:val="-1"/>
          <w:sz w:val="12"/>
          <w:szCs w:val="12"/>
        </w:rPr>
        <w:t>max</w:t>
      </w:r>
      <w:r>
        <w:rPr>
          <w:spacing w:val="-1"/>
          <w:sz w:val="18"/>
          <w:szCs w:val="18"/>
        </w:rPr>
        <w:t>。关于堰顶下游堰面曲线，下列选项中哪项较合</w:t>
      </w:r>
      <w:r>
        <w:rPr>
          <w:spacing w:val="-26"/>
          <w:sz w:val="18"/>
          <w:szCs w:val="18"/>
        </w:rPr>
        <w:t>适？</w:t>
      </w:r>
    </w:p>
    <w:p w14:paraId="532388B8">
      <w:pPr>
        <w:spacing w:before="18" w:line="211" w:lineRule="auto"/>
        <w:ind w:left="313"/>
        <w:rPr>
          <w:rFonts w:ascii="Times New Roman" w:hAnsi="Times New Roman" w:eastAsia="Times New Roman" w:cs="Times New Roman"/>
          <w:sz w:val="12"/>
          <w:szCs w:val="12"/>
        </w:rPr>
      </w:pPr>
      <w:r>
        <w:rPr>
          <w:rFonts w:ascii="Times New Roman" w:hAnsi="Times New Roman" w:eastAsia="Times New Roman" w:cs="Times New Roman"/>
          <w:sz w:val="18"/>
          <w:szCs w:val="18"/>
        </w:rPr>
        <w:t>A.y=0.10903x</w:t>
      </w:r>
      <w:r>
        <w:rPr>
          <w:rFonts w:ascii="Times New Roman" w:hAnsi="Times New Roman" w:eastAsia="Times New Roman" w:cs="Times New Roman"/>
          <w:position w:val="5"/>
          <w:sz w:val="12"/>
          <w:szCs w:val="12"/>
        </w:rPr>
        <w:t xml:space="preserve">1.85            </w:t>
      </w:r>
      <w:r>
        <w:rPr>
          <w:rFonts w:ascii="Times New Roman" w:hAnsi="Times New Roman" w:eastAsia="Times New Roman" w:cs="Times New Roman"/>
          <w:sz w:val="18"/>
          <w:szCs w:val="18"/>
        </w:rPr>
        <w:t>B.y=0.11503x</w:t>
      </w:r>
      <w:r>
        <w:rPr>
          <w:rFonts w:ascii="Times New Roman" w:hAnsi="Times New Roman" w:eastAsia="Times New Roman" w:cs="Times New Roman"/>
          <w:position w:val="5"/>
          <w:sz w:val="12"/>
          <w:szCs w:val="12"/>
        </w:rPr>
        <w:t xml:space="preserve">1.81            </w:t>
      </w:r>
      <w:r>
        <w:rPr>
          <w:rFonts w:ascii="Times New Roman" w:hAnsi="Times New Roman" w:eastAsia="Times New Roman" w:cs="Times New Roman"/>
          <w:sz w:val="18"/>
          <w:szCs w:val="18"/>
        </w:rPr>
        <w:t>C.y=0.10355x</w:t>
      </w:r>
      <w:r>
        <w:rPr>
          <w:rFonts w:ascii="Times New Roman" w:hAnsi="Times New Roman" w:eastAsia="Times New Roman" w:cs="Times New Roman"/>
          <w:position w:val="5"/>
          <w:sz w:val="12"/>
          <w:szCs w:val="12"/>
        </w:rPr>
        <w:t xml:space="preserve">1.85            </w:t>
      </w:r>
      <w:r>
        <w:rPr>
          <w:rFonts w:ascii="Times New Roman" w:hAnsi="Times New Roman" w:eastAsia="Times New Roman" w:cs="Times New Roman"/>
          <w:sz w:val="18"/>
          <w:szCs w:val="18"/>
        </w:rPr>
        <w:t>D.y=0.10</w:t>
      </w:r>
      <w:r>
        <w:rPr>
          <w:rFonts w:ascii="Times New Roman" w:hAnsi="Times New Roman" w:eastAsia="Times New Roman" w:cs="Times New Roman"/>
          <w:spacing w:val="-1"/>
          <w:sz w:val="18"/>
          <w:szCs w:val="18"/>
        </w:rPr>
        <w:t>355x</w:t>
      </w:r>
      <w:r>
        <w:rPr>
          <w:rFonts w:ascii="Times New Roman" w:hAnsi="Times New Roman" w:eastAsia="Times New Roman" w:cs="Times New Roman"/>
          <w:spacing w:val="-1"/>
          <w:position w:val="5"/>
          <w:sz w:val="12"/>
          <w:szCs w:val="12"/>
        </w:rPr>
        <w:t>1.81</w:t>
      </w:r>
    </w:p>
    <w:p w14:paraId="57432E79">
      <w:pPr>
        <w:spacing w:line="211" w:lineRule="auto"/>
        <w:rPr>
          <w:rFonts w:ascii="Times New Roman" w:hAnsi="Times New Roman" w:eastAsia="Times New Roman" w:cs="Times New Roman"/>
          <w:sz w:val="12"/>
          <w:szCs w:val="12"/>
        </w:rPr>
        <w:sectPr>
          <w:headerReference r:id="rId19" w:type="default"/>
          <w:footerReference r:id="rId20" w:type="default"/>
          <w:pgSz w:w="11907" w:h="16839"/>
          <w:pgMar w:top="981" w:right="905" w:bottom="862" w:left="1219" w:header="668" w:footer="636" w:gutter="0"/>
          <w:cols w:space="720" w:num="1"/>
        </w:sectPr>
      </w:pPr>
    </w:p>
    <w:p w14:paraId="671B0750">
      <w:pPr>
        <w:pStyle w:val="2"/>
        <w:spacing w:before="31" w:line="287" w:lineRule="auto"/>
        <w:ind w:left="35"/>
        <w:jc w:val="both"/>
        <w:rPr>
          <w:sz w:val="18"/>
          <w:szCs w:val="18"/>
        </w:rPr>
      </w:pPr>
      <w:r>
        <w:rPr>
          <w:rFonts w:ascii="Times New Roman" w:hAnsi="Times New Roman" w:eastAsia="Times New Roman" w:cs="Times New Roman"/>
          <w:sz w:val="18"/>
          <w:szCs w:val="18"/>
        </w:rPr>
        <w:t>6</w:t>
      </w:r>
      <w:r>
        <w:rPr>
          <w:sz w:val="18"/>
          <w:szCs w:val="18"/>
        </w:rPr>
        <w:t>、某水电站装机三台，选用立轴混流式，导叶高度</w:t>
      </w:r>
      <w:r>
        <w:rPr>
          <w:spacing w:val="-40"/>
          <w:sz w:val="18"/>
          <w:szCs w:val="18"/>
        </w:rPr>
        <w:t xml:space="preserve"> </w:t>
      </w:r>
      <w:r>
        <w:rPr>
          <w:rFonts w:ascii="Times New Roman" w:hAnsi="Times New Roman" w:eastAsia="Times New Roman" w:cs="Times New Roman"/>
          <w:spacing w:val="-1"/>
          <w:sz w:val="18"/>
          <w:szCs w:val="18"/>
        </w:rPr>
        <w:t>2.86m</w:t>
      </w:r>
      <w:r>
        <w:rPr>
          <w:spacing w:val="-1"/>
          <w:sz w:val="18"/>
          <w:szCs w:val="18"/>
        </w:rPr>
        <w:t>，电站设计水头</w:t>
      </w:r>
      <w:r>
        <w:rPr>
          <w:spacing w:val="-27"/>
          <w:sz w:val="18"/>
          <w:szCs w:val="18"/>
        </w:rPr>
        <w:t xml:space="preserve"> </w:t>
      </w:r>
      <w:r>
        <w:rPr>
          <w:rFonts w:ascii="Times New Roman" w:hAnsi="Times New Roman" w:eastAsia="Times New Roman" w:cs="Times New Roman"/>
          <w:spacing w:val="-1"/>
          <w:sz w:val="18"/>
          <w:szCs w:val="18"/>
        </w:rPr>
        <w:t>75m</w:t>
      </w:r>
      <w:r>
        <w:rPr>
          <w:spacing w:val="-1"/>
          <w:sz w:val="18"/>
          <w:szCs w:val="18"/>
        </w:rPr>
        <w:t>，当一台、两台、三台机满发时，电站尾</w:t>
      </w:r>
      <w:r>
        <w:rPr>
          <w:sz w:val="18"/>
          <w:szCs w:val="18"/>
        </w:rPr>
        <w:t>水位分别为</w:t>
      </w:r>
      <w:r>
        <w:rPr>
          <w:spacing w:val="-36"/>
          <w:sz w:val="18"/>
          <w:szCs w:val="18"/>
        </w:rPr>
        <w:t xml:space="preserve"> </w:t>
      </w:r>
      <w:r>
        <w:rPr>
          <w:rFonts w:ascii="Times New Roman" w:hAnsi="Times New Roman" w:eastAsia="Times New Roman" w:cs="Times New Roman"/>
          <w:sz w:val="18"/>
          <w:szCs w:val="18"/>
        </w:rPr>
        <w:t>308.05m</w:t>
      </w:r>
      <w:r>
        <w:rPr>
          <w:sz w:val="18"/>
          <w:szCs w:val="18"/>
        </w:rPr>
        <w:t>、</w:t>
      </w:r>
      <w:r>
        <w:rPr>
          <w:rFonts w:ascii="Times New Roman" w:hAnsi="Times New Roman" w:eastAsia="Times New Roman" w:cs="Times New Roman"/>
          <w:sz w:val="18"/>
          <w:szCs w:val="18"/>
        </w:rPr>
        <w:t>308.66m</w:t>
      </w:r>
      <w:r>
        <w:rPr>
          <w:rFonts w:ascii="Times New Roman" w:hAnsi="Times New Roman" w:eastAsia="Times New Roman" w:cs="Times New Roman"/>
          <w:spacing w:val="-26"/>
          <w:sz w:val="18"/>
          <w:szCs w:val="18"/>
        </w:rPr>
        <w:t xml:space="preserve"> </w:t>
      </w:r>
      <w:r>
        <w:rPr>
          <w:sz w:val="18"/>
          <w:szCs w:val="18"/>
        </w:rPr>
        <w:t>、</w:t>
      </w:r>
      <w:r>
        <w:rPr>
          <w:rFonts w:ascii="Times New Roman" w:hAnsi="Times New Roman" w:eastAsia="Times New Roman" w:cs="Times New Roman"/>
          <w:sz w:val="18"/>
          <w:szCs w:val="18"/>
        </w:rPr>
        <w:t>3</w:t>
      </w:r>
      <w:r>
        <w:rPr>
          <w:rFonts w:ascii="Times New Roman" w:hAnsi="Times New Roman" w:eastAsia="Times New Roman" w:cs="Times New Roman"/>
          <w:spacing w:val="-1"/>
          <w:sz w:val="18"/>
          <w:szCs w:val="18"/>
        </w:rPr>
        <w:t>09.30m</w:t>
      </w:r>
      <w:r>
        <w:rPr>
          <w:spacing w:val="-1"/>
          <w:sz w:val="18"/>
          <w:szCs w:val="18"/>
        </w:rPr>
        <w:t>。若各运行工况下水轮机汽蚀系数</w:t>
      </w:r>
      <w:r>
        <w:rPr>
          <w:spacing w:val="-37"/>
          <w:sz w:val="18"/>
          <w:szCs w:val="18"/>
        </w:rPr>
        <w:t xml:space="preserve"> </w:t>
      </w:r>
      <w:r>
        <w:rPr>
          <w:rFonts w:ascii="Times New Roman" w:hAnsi="Times New Roman" w:eastAsia="Times New Roman" w:cs="Times New Roman"/>
          <w:spacing w:val="-1"/>
          <w:sz w:val="18"/>
          <w:szCs w:val="18"/>
        </w:rPr>
        <w:t>σ=0.14</w:t>
      </w:r>
      <w:r>
        <w:rPr>
          <w:spacing w:val="-1"/>
          <w:sz w:val="18"/>
          <w:szCs w:val="18"/>
        </w:rPr>
        <w:t>、汽蚀系数修正值</w:t>
      </w:r>
      <w:r>
        <w:rPr>
          <w:rFonts w:ascii="Cambria Math" w:hAnsi="Cambria Math" w:eastAsia="Cambria Math" w:cs="Cambria Math"/>
          <w:spacing w:val="-1"/>
          <w:sz w:val="18"/>
          <w:szCs w:val="18"/>
        </w:rPr>
        <w:t>△</w:t>
      </w:r>
      <w:r>
        <w:rPr>
          <w:rFonts w:ascii="Times New Roman" w:hAnsi="Times New Roman" w:eastAsia="Times New Roman" w:cs="Times New Roman"/>
          <w:spacing w:val="-1"/>
          <w:sz w:val="18"/>
          <w:szCs w:val="18"/>
        </w:rPr>
        <w:t xml:space="preserve">σ=0.02 </w:t>
      </w:r>
      <w:r>
        <w:rPr>
          <w:spacing w:val="-1"/>
          <w:sz w:val="18"/>
          <w:szCs w:val="18"/>
        </w:rPr>
        <w:t>保持不变，</w:t>
      </w:r>
      <w:r>
        <w:rPr>
          <w:spacing w:val="-5"/>
          <w:sz w:val="18"/>
          <w:szCs w:val="18"/>
        </w:rPr>
        <w:t>且运行水头均保持为</w:t>
      </w:r>
      <w:r>
        <w:rPr>
          <w:spacing w:val="-40"/>
          <w:sz w:val="18"/>
          <w:szCs w:val="18"/>
        </w:rPr>
        <w:t xml:space="preserve"> </w:t>
      </w:r>
      <w:r>
        <w:rPr>
          <w:rFonts w:ascii="Times New Roman" w:hAnsi="Times New Roman" w:eastAsia="Times New Roman" w:cs="Times New Roman"/>
          <w:spacing w:val="-5"/>
          <w:sz w:val="18"/>
          <w:szCs w:val="18"/>
        </w:rPr>
        <w:t>75m</w:t>
      </w:r>
      <w:r>
        <w:rPr>
          <w:spacing w:val="-5"/>
          <w:sz w:val="18"/>
          <w:szCs w:val="18"/>
        </w:rPr>
        <w:t>，关于水轮机的安装高程，以下选项中较为合适的是哪项</w:t>
      </w:r>
      <w:r>
        <w:rPr>
          <w:spacing w:val="-6"/>
          <w:sz w:val="18"/>
          <w:szCs w:val="18"/>
        </w:rPr>
        <w:t>？（</w:t>
      </w:r>
      <w:r>
        <w:rPr>
          <w:spacing w:val="-5"/>
          <w:sz w:val="18"/>
          <w:szCs w:val="18"/>
        </w:rPr>
        <w:t>电站所在地点的海拔高度取</w:t>
      </w:r>
      <w:r>
        <w:rPr>
          <w:spacing w:val="-37"/>
          <w:sz w:val="18"/>
          <w:szCs w:val="18"/>
        </w:rPr>
        <w:t xml:space="preserve"> </w:t>
      </w:r>
      <w:r>
        <w:rPr>
          <w:rFonts w:ascii="Times New Roman" w:hAnsi="Times New Roman" w:eastAsia="Times New Roman" w:cs="Times New Roman"/>
          <w:spacing w:val="-5"/>
          <w:sz w:val="18"/>
          <w:szCs w:val="18"/>
        </w:rPr>
        <w:t>3</w:t>
      </w:r>
      <w:r>
        <w:rPr>
          <w:rFonts w:ascii="Times New Roman" w:hAnsi="Times New Roman" w:eastAsia="Times New Roman" w:cs="Times New Roman"/>
          <w:spacing w:val="-6"/>
          <w:sz w:val="18"/>
          <w:szCs w:val="18"/>
        </w:rPr>
        <w:t>08.05m</w:t>
      </w:r>
      <w:r>
        <w:rPr>
          <w:spacing w:val="-6"/>
          <w:sz w:val="18"/>
          <w:szCs w:val="18"/>
        </w:rPr>
        <w:t>）</w:t>
      </w:r>
    </w:p>
    <w:p w14:paraId="6F888C2B">
      <w:pPr>
        <w:spacing w:before="30"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A.305.10m          B.306.10m          C.307.10m          D.30</w:t>
      </w:r>
      <w:r>
        <w:rPr>
          <w:rFonts w:ascii="Times New Roman" w:hAnsi="Times New Roman" w:eastAsia="Times New Roman" w:cs="Times New Roman"/>
          <w:spacing w:val="-1"/>
          <w:sz w:val="18"/>
          <w:szCs w:val="18"/>
        </w:rPr>
        <w:t>8.10m</w:t>
      </w:r>
    </w:p>
    <w:p w14:paraId="36FFFD62">
      <w:pPr>
        <w:spacing w:line="277" w:lineRule="auto"/>
        <w:rPr>
          <w:rFonts w:ascii="Arial"/>
          <w:sz w:val="21"/>
        </w:rPr>
      </w:pPr>
    </w:p>
    <w:p w14:paraId="3D148067">
      <w:pPr>
        <w:spacing w:line="277" w:lineRule="auto"/>
        <w:rPr>
          <w:rFonts w:ascii="Arial"/>
          <w:sz w:val="21"/>
        </w:rPr>
      </w:pPr>
    </w:p>
    <w:p w14:paraId="5B7727DD">
      <w:pPr>
        <w:spacing w:line="277" w:lineRule="auto"/>
        <w:rPr>
          <w:rFonts w:ascii="Arial"/>
          <w:sz w:val="21"/>
        </w:rPr>
      </w:pPr>
    </w:p>
    <w:p w14:paraId="28BA882C">
      <w:pPr>
        <w:spacing w:line="277" w:lineRule="auto"/>
        <w:rPr>
          <w:rFonts w:ascii="Arial"/>
          <w:sz w:val="21"/>
        </w:rPr>
      </w:pPr>
    </w:p>
    <w:p w14:paraId="2A674442">
      <w:pPr>
        <w:spacing w:line="277" w:lineRule="auto"/>
        <w:rPr>
          <w:rFonts w:ascii="Arial"/>
          <w:sz w:val="21"/>
        </w:rPr>
      </w:pPr>
    </w:p>
    <w:p w14:paraId="3276B8E7">
      <w:pPr>
        <w:spacing w:line="278" w:lineRule="auto"/>
        <w:rPr>
          <w:rFonts w:ascii="Arial"/>
          <w:sz w:val="21"/>
        </w:rPr>
      </w:pPr>
    </w:p>
    <w:p w14:paraId="1C2B9AD3">
      <w:pPr>
        <w:pStyle w:val="2"/>
        <w:spacing w:before="58" w:line="283" w:lineRule="auto"/>
        <w:ind w:left="35" w:right="165"/>
        <w:jc w:val="both"/>
        <w:rPr>
          <w:sz w:val="18"/>
          <w:szCs w:val="18"/>
        </w:rPr>
      </w:pPr>
      <w:r>
        <w:rPr>
          <w:rFonts w:ascii="Times New Roman" w:hAnsi="Times New Roman" w:eastAsia="Times New Roman" w:cs="Times New Roman"/>
          <w:spacing w:val="-1"/>
          <w:sz w:val="18"/>
          <w:szCs w:val="18"/>
        </w:rPr>
        <w:t>7</w:t>
      </w:r>
      <w:r>
        <w:rPr>
          <w:spacing w:val="-1"/>
          <w:sz w:val="18"/>
          <w:szCs w:val="18"/>
        </w:rPr>
        <w:t>、某水电站压力管道采用光滑明钢管，最大设计流量为</w:t>
      </w:r>
      <w:r>
        <w:rPr>
          <w:spacing w:val="-21"/>
          <w:sz w:val="18"/>
          <w:szCs w:val="18"/>
        </w:rPr>
        <w:t xml:space="preserve"> </w:t>
      </w:r>
      <w:r>
        <w:rPr>
          <w:rFonts w:ascii="Times New Roman" w:hAnsi="Times New Roman" w:eastAsia="Times New Roman" w:cs="Times New Roman"/>
          <w:spacing w:val="-1"/>
          <w:sz w:val="18"/>
          <w:szCs w:val="18"/>
        </w:rPr>
        <w:t>8.7m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/s</w:t>
      </w:r>
      <w:r>
        <w:rPr>
          <w:spacing w:val="-1"/>
          <w:sz w:val="18"/>
          <w:szCs w:val="18"/>
        </w:rPr>
        <w:t>，钢管的经济流速为</w:t>
      </w:r>
      <w:r>
        <w:rPr>
          <w:spacing w:val="-30"/>
          <w:sz w:val="18"/>
          <w:szCs w:val="18"/>
        </w:rPr>
        <w:t xml:space="preserve"> </w:t>
      </w:r>
      <w:r>
        <w:rPr>
          <w:rFonts w:ascii="Times New Roman" w:hAnsi="Times New Roman" w:eastAsia="Times New Roman" w:cs="Times New Roman"/>
          <w:spacing w:val="-1"/>
          <w:sz w:val="18"/>
          <w:szCs w:val="18"/>
        </w:rPr>
        <w:t>4.4</w:t>
      </w:r>
      <w:r>
        <w:rPr>
          <w:rFonts w:ascii="Times New Roman" w:hAnsi="Times New Roman" w:eastAsia="Times New Roman" w:cs="Times New Roman"/>
          <w:spacing w:val="-2"/>
          <w:sz w:val="18"/>
          <w:szCs w:val="18"/>
        </w:rPr>
        <w:t>m/s</w:t>
      </w:r>
      <w:r>
        <w:rPr>
          <w:spacing w:val="-2"/>
          <w:sz w:val="18"/>
          <w:szCs w:val="18"/>
        </w:rPr>
        <w:t xml:space="preserve">，水电站的设计水头为 </w:t>
      </w:r>
      <w:r>
        <w:rPr>
          <w:rFonts w:ascii="Times New Roman" w:hAnsi="Times New Roman" w:eastAsia="Times New Roman" w:cs="Times New Roman"/>
          <w:spacing w:val="-2"/>
          <w:sz w:val="18"/>
          <w:szCs w:val="18"/>
        </w:rPr>
        <w:t>143m</w:t>
      </w:r>
      <w:r>
        <w:rPr>
          <w:rFonts w:ascii="Times New Roman" w:hAnsi="Times New Roman" w:eastAsia="Times New Roman" w:cs="Times New Roman"/>
          <w:sz w:val="18"/>
          <w:szCs w:val="18"/>
        </w:rPr>
        <w:t xml:space="preserve"> </w:t>
      </w:r>
      <w:r>
        <w:rPr>
          <w:spacing w:val="-1"/>
          <w:sz w:val="18"/>
          <w:szCs w:val="18"/>
        </w:rPr>
        <w:t>（含水锤压力升高</w:t>
      </w:r>
      <w:r>
        <w:rPr>
          <w:spacing w:val="-6"/>
          <w:sz w:val="18"/>
          <w:szCs w:val="18"/>
        </w:rPr>
        <w:t>）；</w:t>
      </w:r>
      <w:r>
        <w:rPr>
          <w:spacing w:val="-1"/>
          <w:sz w:val="18"/>
          <w:szCs w:val="18"/>
        </w:rPr>
        <w:t>钢管的容许应力</w:t>
      </w:r>
      <w:r>
        <w:rPr>
          <w:rFonts w:ascii="Times New Roman" w:hAnsi="Times New Roman" w:eastAsia="Times New Roman" w:cs="Times New Roman"/>
          <w:spacing w:val="-1"/>
          <w:sz w:val="18"/>
          <w:szCs w:val="18"/>
        </w:rPr>
        <w:t>[σ]=129.36MPa</w:t>
      </w:r>
      <w:r>
        <w:rPr>
          <w:spacing w:val="-1"/>
          <w:sz w:val="18"/>
          <w:szCs w:val="18"/>
        </w:rPr>
        <w:t>，焊缝系</w:t>
      </w:r>
      <w:r>
        <w:rPr>
          <w:spacing w:val="-2"/>
          <w:sz w:val="18"/>
          <w:szCs w:val="18"/>
        </w:rPr>
        <w:t>数</w:t>
      </w:r>
      <w:r>
        <w:rPr>
          <w:spacing w:val="-23"/>
          <w:sz w:val="18"/>
          <w:szCs w:val="18"/>
        </w:rPr>
        <w:t xml:space="preserve"> </w:t>
      </w:r>
      <w:r>
        <w:rPr>
          <w:rFonts w:ascii="Times New Roman" w:hAnsi="Times New Roman" w:eastAsia="Times New Roman" w:cs="Times New Roman"/>
          <w:spacing w:val="-2"/>
          <w:sz w:val="18"/>
          <w:szCs w:val="18"/>
        </w:rPr>
        <w:t>Φ=0.90</w:t>
      </w:r>
      <w:r>
        <w:rPr>
          <w:spacing w:val="-2"/>
          <w:sz w:val="18"/>
          <w:szCs w:val="18"/>
        </w:rPr>
        <w:t>。拟定压力钢管的内直径和管壁厚度，以下哪项</w:t>
      </w:r>
      <w:r>
        <w:rPr>
          <w:spacing w:val="-19"/>
          <w:sz w:val="18"/>
          <w:szCs w:val="18"/>
        </w:rPr>
        <w:t>较合理？</w:t>
      </w:r>
    </w:p>
    <w:p w14:paraId="6E27EAD4">
      <w:pPr>
        <w:pStyle w:val="2"/>
        <w:spacing w:before="12" w:line="236" w:lineRule="auto"/>
        <w:ind w:left="31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A.1.2m </w:t>
      </w:r>
      <w:r>
        <w:rPr>
          <w:spacing w:val="-2"/>
          <w:sz w:val="18"/>
          <w:szCs w:val="18"/>
        </w:rPr>
        <w:t>和</w:t>
      </w:r>
      <w:r>
        <w:rPr>
          <w:spacing w:val="-6"/>
          <w:sz w:val="18"/>
          <w:szCs w:val="18"/>
        </w:rPr>
        <w:t xml:space="preserve"> </w:t>
      </w:r>
      <w:r>
        <w:rPr>
          <w:rFonts w:ascii="Times New Roman" w:hAnsi="Times New Roman" w:eastAsia="Times New Roman" w:cs="Times New Roman"/>
          <w:spacing w:val="-2"/>
          <w:sz w:val="18"/>
          <w:szCs w:val="18"/>
        </w:rPr>
        <w:t xml:space="preserve">10mm        B.1.2m </w:t>
      </w:r>
      <w:r>
        <w:rPr>
          <w:spacing w:val="-2"/>
          <w:sz w:val="18"/>
          <w:szCs w:val="18"/>
        </w:rPr>
        <w:t>和</w:t>
      </w:r>
      <w:r>
        <w:rPr>
          <w:spacing w:val="-23"/>
          <w:sz w:val="18"/>
          <w:szCs w:val="18"/>
        </w:rPr>
        <w:t xml:space="preserve"> </w:t>
      </w:r>
      <w:r>
        <w:rPr>
          <w:rFonts w:ascii="Times New Roman" w:hAnsi="Times New Roman" w:eastAsia="Times New Roman" w:cs="Times New Roman"/>
          <w:spacing w:val="-2"/>
          <w:sz w:val="18"/>
          <w:szCs w:val="18"/>
        </w:rPr>
        <w:t xml:space="preserve">12mm         C.1.6m </w:t>
      </w:r>
      <w:r>
        <w:rPr>
          <w:spacing w:val="-2"/>
          <w:sz w:val="18"/>
          <w:szCs w:val="18"/>
        </w:rPr>
        <w:t>和</w:t>
      </w:r>
      <w:r>
        <w:rPr>
          <w:spacing w:val="-23"/>
          <w:sz w:val="18"/>
          <w:szCs w:val="18"/>
        </w:rPr>
        <w:t xml:space="preserve"> </w:t>
      </w:r>
      <w:r>
        <w:rPr>
          <w:rFonts w:ascii="Times New Roman" w:hAnsi="Times New Roman" w:eastAsia="Times New Roman" w:cs="Times New Roman"/>
          <w:spacing w:val="-2"/>
          <w:sz w:val="18"/>
          <w:szCs w:val="18"/>
        </w:rPr>
        <w:t xml:space="preserve">10mm        D.1.6m </w:t>
      </w:r>
      <w:r>
        <w:rPr>
          <w:spacing w:val="-2"/>
          <w:sz w:val="18"/>
          <w:szCs w:val="18"/>
        </w:rPr>
        <w:t>和</w:t>
      </w:r>
      <w:r>
        <w:rPr>
          <w:spacing w:val="-24"/>
          <w:sz w:val="18"/>
          <w:szCs w:val="18"/>
        </w:rPr>
        <w:t xml:space="preserve"> </w:t>
      </w:r>
      <w:r>
        <w:rPr>
          <w:rFonts w:ascii="Times New Roman" w:hAnsi="Times New Roman" w:eastAsia="Times New Roman" w:cs="Times New Roman"/>
          <w:spacing w:val="-2"/>
          <w:sz w:val="18"/>
          <w:szCs w:val="18"/>
        </w:rPr>
        <w:t>12mm</w:t>
      </w:r>
    </w:p>
    <w:p w14:paraId="6CCC3E7C">
      <w:pPr>
        <w:spacing w:line="276" w:lineRule="auto"/>
        <w:rPr>
          <w:rFonts w:ascii="Arial"/>
          <w:sz w:val="21"/>
        </w:rPr>
      </w:pPr>
    </w:p>
    <w:p w14:paraId="2D17B350">
      <w:pPr>
        <w:spacing w:line="276" w:lineRule="auto"/>
        <w:rPr>
          <w:rFonts w:ascii="Arial"/>
          <w:sz w:val="21"/>
        </w:rPr>
      </w:pPr>
    </w:p>
    <w:p w14:paraId="0935DC05">
      <w:pPr>
        <w:spacing w:line="276" w:lineRule="auto"/>
        <w:rPr>
          <w:rFonts w:ascii="Arial"/>
          <w:sz w:val="21"/>
        </w:rPr>
      </w:pPr>
    </w:p>
    <w:p w14:paraId="304BC2DC">
      <w:pPr>
        <w:spacing w:line="277" w:lineRule="auto"/>
        <w:rPr>
          <w:rFonts w:ascii="Arial"/>
          <w:sz w:val="21"/>
        </w:rPr>
      </w:pPr>
    </w:p>
    <w:p w14:paraId="4DA323D5">
      <w:pPr>
        <w:spacing w:line="277" w:lineRule="auto"/>
        <w:rPr>
          <w:rFonts w:ascii="Arial"/>
          <w:sz w:val="21"/>
        </w:rPr>
      </w:pPr>
    </w:p>
    <w:p w14:paraId="500549AD">
      <w:pPr>
        <w:spacing w:line="277" w:lineRule="auto"/>
        <w:rPr>
          <w:rFonts w:ascii="Arial"/>
          <w:sz w:val="21"/>
        </w:rPr>
      </w:pPr>
    </w:p>
    <w:p w14:paraId="332625F7">
      <w:pPr>
        <w:pStyle w:val="2"/>
        <w:spacing w:before="59" w:line="284" w:lineRule="auto"/>
        <w:ind w:left="37" w:right="118" w:firstLine="2"/>
        <w:jc w:val="both"/>
        <w:rPr>
          <w:sz w:val="18"/>
          <w:szCs w:val="18"/>
        </w:rPr>
      </w:pPr>
      <w:r>
        <w:rPr>
          <w:rFonts w:ascii="Times New Roman" w:hAnsi="Times New Roman" w:eastAsia="Times New Roman" w:cs="Times New Roman"/>
          <w:spacing w:val="-1"/>
          <w:sz w:val="18"/>
          <w:szCs w:val="18"/>
        </w:rPr>
        <w:t>8</w:t>
      </w:r>
      <w:r>
        <w:rPr>
          <w:spacing w:val="-1"/>
          <w:sz w:val="18"/>
          <w:szCs w:val="18"/>
        </w:rPr>
        <w:t xml:space="preserve">、某电站厂房上部结构为钢筋混凝土排架和梯形钢屋架，其排架柱以吊车梁牛腿顶分界，由上下柱组成，下柱高 </w:t>
      </w:r>
      <w:r>
        <w:rPr>
          <w:rFonts w:ascii="Times New Roman" w:hAnsi="Times New Roman" w:eastAsia="Times New Roman" w:cs="Times New Roman"/>
          <w:spacing w:val="-1"/>
          <w:sz w:val="18"/>
          <w:szCs w:val="18"/>
        </w:rPr>
        <w:t>20m</w:t>
      </w:r>
      <w:r>
        <w:rPr>
          <w:spacing w:val="-1"/>
          <w:sz w:val="18"/>
          <w:szCs w:val="18"/>
        </w:rPr>
        <w:t>，</w:t>
      </w:r>
      <w:r>
        <w:rPr>
          <w:sz w:val="18"/>
          <w:szCs w:val="18"/>
        </w:rPr>
        <w:t xml:space="preserve">上柱高 </w:t>
      </w:r>
      <w:r>
        <w:rPr>
          <w:rFonts w:ascii="Times New Roman" w:hAnsi="Times New Roman" w:eastAsia="Times New Roman" w:cs="Times New Roman"/>
          <w:sz w:val="18"/>
          <w:szCs w:val="18"/>
        </w:rPr>
        <w:t>4m</w:t>
      </w:r>
      <w:r>
        <w:rPr>
          <w:sz w:val="18"/>
          <w:szCs w:val="18"/>
        </w:rPr>
        <w:t xml:space="preserve">，吊车梁与轨道总高 </w:t>
      </w:r>
      <w:r>
        <w:rPr>
          <w:rFonts w:ascii="Times New Roman" w:hAnsi="Times New Roman" w:eastAsia="Times New Roman" w:cs="Times New Roman"/>
          <w:sz w:val="18"/>
          <w:szCs w:val="18"/>
        </w:rPr>
        <w:t>1.8m</w:t>
      </w:r>
      <w:r>
        <w:rPr>
          <w:sz w:val="18"/>
          <w:szCs w:val="18"/>
        </w:rPr>
        <w:t>。为了</w:t>
      </w:r>
      <w:r>
        <w:rPr>
          <w:spacing w:val="-1"/>
          <w:sz w:val="18"/>
          <w:szCs w:val="18"/>
        </w:rPr>
        <w:t>提前进行机组安装，要求在未完成屋架安装前使用桥机。复核计算排架起吊</w:t>
      </w:r>
      <w:r>
        <w:rPr>
          <w:spacing w:val="-4"/>
          <w:sz w:val="18"/>
          <w:szCs w:val="18"/>
        </w:rPr>
        <w:t>临时荷载时，柱顶最大允许纵向位移最接近以下</w:t>
      </w:r>
      <w:r>
        <w:rPr>
          <w:spacing w:val="-5"/>
          <w:sz w:val="18"/>
          <w:szCs w:val="18"/>
        </w:rPr>
        <w:t>哪项？</w:t>
      </w:r>
    </w:p>
    <w:p w14:paraId="29D9EA4F">
      <w:pPr>
        <w:spacing w:before="39"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A.4.4mm        B.5.4mm        C.6.4mm        D.7.</w:t>
      </w:r>
      <w:r>
        <w:rPr>
          <w:rFonts w:ascii="Times New Roman" w:hAnsi="Times New Roman" w:eastAsia="Times New Roman" w:cs="Times New Roman"/>
          <w:spacing w:val="-1"/>
          <w:sz w:val="18"/>
          <w:szCs w:val="18"/>
        </w:rPr>
        <w:t>4mm</w:t>
      </w:r>
    </w:p>
    <w:p w14:paraId="3881CF85">
      <w:pPr>
        <w:spacing w:line="277" w:lineRule="auto"/>
        <w:rPr>
          <w:rFonts w:ascii="Arial"/>
          <w:sz w:val="21"/>
        </w:rPr>
      </w:pPr>
    </w:p>
    <w:p w14:paraId="67CDA85C">
      <w:pPr>
        <w:spacing w:line="277" w:lineRule="auto"/>
        <w:rPr>
          <w:rFonts w:ascii="Arial"/>
          <w:sz w:val="21"/>
        </w:rPr>
      </w:pPr>
    </w:p>
    <w:p w14:paraId="5E58E25D">
      <w:pPr>
        <w:spacing w:line="277" w:lineRule="auto"/>
        <w:rPr>
          <w:rFonts w:ascii="Arial"/>
          <w:sz w:val="21"/>
        </w:rPr>
      </w:pPr>
    </w:p>
    <w:p w14:paraId="024F40B9">
      <w:pPr>
        <w:spacing w:line="277" w:lineRule="auto"/>
        <w:rPr>
          <w:rFonts w:ascii="Arial"/>
          <w:sz w:val="21"/>
        </w:rPr>
      </w:pPr>
    </w:p>
    <w:p w14:paraId="6B4F4327">
      <w:pPr>
        <w:spacing w:line="277" w:lineRule="auto"/>
        <w:rPr>
          <w:rFonts w:ascii="Arial"/>
          <w:sz w:val="21"/>
        </w:rPr>
      </w:pPr>
    </w:p>
    <w:p w14:paraId="6EE0FAD9">
      <w:pPr>
        <w:spacing w:line="277" w:lineRule="auto"/>
        <w:rPr>
          <w:rFonts w:ascii="Arial"/>
          <w:sz w:val="21"/>
        </w:rPr>
      </w:pPr>
    </w:p>
    <w:p w14:paraId="0B6E39E1">
      <w:pPr>
        <w:pStyle w:val="2"/>
        <w:spacing w:before="59" w:line="254" w:lineRule="auto"/>
        <w:ind w:left="35" w:right="177"/>
        <w:rPr>
          <w:sz w:val="18"/>
          <w:szCs w:val="18"/>
        </w:rPr>
      </w:pPr>
      <w:r>
        <w:rPr>
          <w:rFonts w:ascii="Times New Roman" w:hAnsi="Times New Roman" w:eastAsia="Times New Roman" w:cs="Times New Roman"/>
          <w:sz w:val="18"/>
          <w:szCs w:val="18"/>
        </w:rPr>
        <w:t>9</w:t>
      </w:r>
      <w:r>
        <w:rPr>
          <w:sz w:val="18"/>
          <w:szCs w:val="18"/>
        </w:rPr>
        <w:t xml:space="preserve">、某工程为引水式电站，发电总水头 </w:t>
      </w:r>
      <w:r>
        <w:rPr>
          <w:rFonts w:ascii="Times New Roman" w:hAnsi="Times New Roman" w:eastAsia="Times New Roman" w:cs="Times New Roman"/>
          <w:sz w:val="18"/>
          <w:szCs w:val="18"/>
        </w:rPr>
        <w:t>300m</w:t>
      </w:r>
      <w:r>
        <w:rPr>
          <w:sz w:val="18"/>
          <w:szCs w:val="18"/>
        </w:rPr>
        <w:t>。为满足电站调节保证需要设置了上游调压室</w:t>
      </w:r>
      <w:r>
        <w:rPr>
          <w:spacing w:val="-1"/>
          <w:sz w:val="18"/>
          <w:szCs w:val="18"/>
        </w:rPr>
        <w:t>。在进行调压井选择和稳定断</w:t>
      </w:r>
      <w:r>
        <w:rPr>
          <w:spacing w:val="-2"/>
          <w:sz w:val="18"/>
          <w:szCs w:val="18"/>
        </w:rPr>
        <w:t>面设计时，以下哪种做法是合理的？说明理由。</w:t>
      </w:r>
    </w:p>
    <w:p w14:paraId="5136A03D">
      <w:pPr>
        <w:pStyle w:val="2"/>
        <w:spacing w:before="64" w:line="219" w:lineRule="auto"/>
        <w:ind w:left="313"/>
        <w:rPr>
          <w:sz w:val="18"/>
          <w:szCs w:val="18"/>
        </w:rPr>
      </w:pPr>
      <w:r>
        <w:rPr>
          <w:rFonts w:ascii="Times New Roman" w:hAnsi="Times New Roman" w:eastAsia="Times New Roman" w:cs="Times New Roman"/>
          <w:spacing w:val="-1"/>
          <w:sz w:val="18"/>
          <w:szCs w:val="18"/>
        </w:rPr>
        <w:t>A.</w:t>
      </w:r>
      <w:r>
        <w:rPr>
          <w:spacing w:val="-1"/>
          <w:sz w:val="18"/>
          <w:szCs w:val="18"/>
        </w:rPr>
        <w:t>优先采用简单圆筒式调压室，稳定断面根据计算确定</w:t>
      </w:r>
    </w:p>
    <w:p w14:paraId="60545398">
      <w:pPr>
        <w:pStyle w:val="2"/>
        <w:spacing w:before="67" w:line="219" w:lineRule="auto"/>
        <w:ind w:left="315"/>
        <w:rPr>
          <w:sz w:val="18"/>
          <w:szCs w:val="18"/>
        </w:rPr>
      </w:pPr>
      <w:r>
        <w:rPr>
          <w:rFonts w:ascii="Times New Roman" w:hAnsi="Times New Roman" w:eastAsia="Times New Roman" w:cs="Times New Roman"/>
          <w:sz w:val="18"/>
          <w:szCs w:val="18"/>
        </w:rPr>
        <w:t>B.</w:t>
      </w:r>
      <w:r>
        <w:rPr>
          <w:sz w:val="18"/>
          <w:szCs w:val="18"/>
        </w:rPr>
        <w:t>采用双室式调压室，稳定断面根据上室和下室的</w:t>
      </w:r>
      <w:r>
        <w:rPr>
          <w:spacing w:val="-1"/>
          <w:sz w:val="18"/>
          <w:szCs w:val="18"/>
        </w:rPr>
        <w:t>体积确定</w:t>
      </w:r>
    </w:p>
    <w:p w14:paraId="5FD88B2E">
      <w:pPr>
        <w:pStyle w:val="2"/>
        <w:spacing w:before="68" w:line="219" w:lineRule="auto"/>
        <w:ind w:left="318"/>
        <w:rPr>
          <w:sz w:val="18"/>
          <w:szCs w:val="18"/>
        </w:rPr>
      </w:pPr>
      <w:r>
        <w:rPr>
          <w:rFonts w:ascii="Times New Roman" w:hAnsi="Times New Roman" w:eastAsia="Times New Roman" w:cs="Times New Roman"/>
          <w:spacing w:val="-1"/>
          <w:sz w:val="18"/>
          <w:szCs w:val="18"/>
        </w:rPr>
        <w:t>C.</w:t>
      </w:r>
      <w:r>
        <w:rPr>
          <w:spacing w:val="-1"/>
          <w:sz w:val="18"/>
          <w:szCs w:val="18"/>
        </w:rPr>
        <w:t>计算稳定断面面积时应采用引水道可能的最小糙率</w:t>
      </w:r>
    </w:p>
    <w:p w14:paraId="14A025E7">
      <w:pPr>
        <w:pStyle w:val="2"/>
        <w:spacing w:before="64" w:line="219" w:lineRule="auto"/>
        <w:ind w:left="315"/>
        <w:rPr>
          <w:sz w:val="18"/>
          <w:szCs w:val="18"/>
        </w:rPr>
      </w:pPr>
      <w:r>
        <w:rPr>
          <w:rFonts w:ascii="Times New Roman" w:hAnsi="Times New Roman" w:eastAsia="Times New Roman" w:cs="Times New Roman"/>
          <w:sz w:val="18"/>
          <w:szCs w:val="18"/>
        </w:rPr>
        <w:t>D.</w:t>
      </w:r>
      <w:r>
        <w:rPr>
          <w:sz w:val="18"/>
          <w:szCs w:val="18"/>
        </w:rPr>
        <w:t>计算稳定断面面积时应采用引水道可能的</w:t>
      </w:r>
      <w:r>
        <w:rPr>
          <w:spacing w:val="-1"/>
          <w:sz w:val="18"/>
          <w:szCs w:val="18"/>
        </w:rPr>
        <w:t>最大糙率</w:t>
      </w:r>
    </w:p>
    <w:p w14:paraId="4C2F7093">
      <w:pPr>
        <w:spacing w:line="279" w:lineRule="auto"/>
        <w:rPr>
          <w:rFonts w:ascii="Arial"/>
          <w:sz w:val="21"/>
        </w:rPr>
      </w:pPr>
    </w:p>
    <w:p w14:paraId="5A072DEA">
      <w:pPr>
        <w:spacing w:line="279" w:lineRule="auto"/>
        <w:rPr>
          <w:rFonts w:ascii="Arial"/>
          <w:sz w:val="21"/>
        </w:rPr>
      </w:pPr>
    </w:p>
    <w:p w14:paraId="4EC092E1">
      <w:pPr>
        <w:spacing w:line="280" w:lineRule="auto"/>
        <w:rPr>
          <w:rFonts w:ascii="Arial"/>
          <w:sz w:val="21"/>
        </w:rPr>
      </w:pPr>
    </w:p>
    <w:p w14:paraId="3DFE10FC">
      <w:pPr>
        <w:spacing w:line="280" w:lineRule="auto"/>
        <w:rPr>
          <w:rFonts w:ascii="Arial"/>
          <w:sz w:val="21"/>
        </w:rPr>
      </w:pPr>
    </w:p>
    <w:p w14:paraId="6152F20D">
      <w:pPr>
        <w:spacing w:line="280" w:lineRule="auto"/>
        <w:rPr>
          <w:rFonts w:ascii="Arial"/>
          <w:sz w:val="21"/>
        </w:rPr>
      </w:pPr>
    </w:p>
    <w:p w14:paraId="5E750A0B">
      <w:pPr>
        <w:spacing w:line="280" w:lineRule="auto"/>
        <w:rPr>
          <w:rFonts w:ascii="Arial"/>
          <w:sz w:val="21"/>
        </w:rPr>
      </w:pPr>
    </w:p>
    <w:p w14:paraId="4E8B5113">
      <w:pPr>
        <w:pStyle w:val="2"/>
        <w:spacing w:before="60" w:line="254" w:lineRule="auto"/>
        <w:ind w:left="35" w:right="183" w:firstLine="14"/>
        <w:rPr>
          <w:sz w:val="18"/>
          <w:szCs w:val="18"/>
        </w:rPr>
      </w:pPr>
      <w:r>
        <w:rPr>
          <w:rFonts w:ascii="Times New Roman" w:hAnsi="Times New Roman" w:eastAsia="Times New Roman" w:cs="Times New Roman"/>
          <w:sz w:val="18"/>
          <w:szCs w:val="18"/>
        </w:rPr>
        <w:t>10</w:t>
      </w:r>
      <w:r>
        <w:rPr>
          <w:sz w:val="18"/>
          <w:szCs w:val="18"/>
        </w:rPr>
        <w:t>、土堤土的抗剪强度试验方法，应根据堤防的工作状态、计算方法选用。在稳定渗流期，采用有效应力计算方法；水</w:t>
      </w:r>
      <w:r>
        <w:rPr>
          <w:spacing w:val="-1"/>
          <w:sz w:val="18"/>
          <w:szCs w:val="18"/>
        </w:rPr>
        <w:t>位降落期，用总应力法计算。对于不同计算方法，相应的试验方法合理的是以下哪项？说明理由。</w:t>
      </w:r>
    </w:p>
    <w:p w14:paraId="062BF88B">
      <w:pPr>
        <w:pStyle w:val="2"/>
        <w:spacing w:before="64" w:line="219" w:lineRule="auto"/>
        <w:ind w:left="313"/>
        <w:rPr>
          <w:sz w:val="18"/>
          <w:szCs w:val="18"/>
        </w:rPr>
      </w:pPr>
      <w:r>
        <w:rPr>
          <w:rFonts w:ascii="Times New Roman" w:hAnsi="Times New Roman" w:eastAsia="Times New Roman" w:cs="Times New Roman"/>
          <w:spacing w:val="-1"/>
          <w:sz w:val="18"/>
          <w:szCs w:val="18"/>
        </w:rPr>
        <w:t>A.</w:t>
      </w:r>
      <w:r>
        <w:rPr>
          <w:spacing w:val="-1"/>
          <w:sz w:val="18"/>
          <w:szCs w:val="18"/>
        </w:rPr>
        <w:t>三轴仪固结排水剪；直剪仪固结快剪</w:t>
      </w:r>
    </w:p>
    <w:p w14:paraId="4B7BFA5D">
      <w:pPr>
        <w:pStyle w:val="2"/>
        <w:spacing w:before="67" w:line="219" w:lineRule="auto"/>
        <w:ind w:left="315"/>
        <w:rPr>
          <w:sz w:val="18"/>
          <w:szCs w:val="18"/>
        </w:rPr>
      </w:pPr>
      <w:r>
        <w:rPr>
          <w:rFonts w:ascii="Times New Roman" w:hAnsi="Times New Roman" w:eastAsia="Times New Roman" w:cs="Times New Roman"/>
          <w:spacing w:val="-1"/>
          <w:sz w:val="18"/>
          <w:szCs w:val="18"/>
        </w:rPr>
        <w:t>B.</w:t>
      </w:r>
      <w:r>
        <w:rPr>
          <w:spacing w:val="-1"/>
          <w:sz w:val="18"/>
          <w:szCs w:val="18"/>
        </w:rPr>
        <w:t>三轴仪快剪；直剪仪固结快剪</w:t>
      </w:r>
    </w:p>
    <w:p w14:paraId="5B64459F">
      <w:pPr>
        <w:pStyle w:val="2"/>
        <w:spacing w:before="67" w:line="219" w:lineRule="auto"/>
        <w:ind w:left="318"/>
        <w:rPr>
          <w:sz w:val="18"/>
          <w:szCs w:val="18"/>
        </w:rPr>
      </w:pPr>
      <w:r>
        <w:rPr>
          <w:rFonts w:ascii="Times New Roman" w:hAnsi="Times New Roman" w:eastAsia="Times New Roman" w:cs="Times New Roman"/>
          <w:spacing w:val="-1"/>
          <w:sz w:val="18"/>
          <w:szCs w:val="18"/>
        </w:rPr>
        <w:t>C.</w:t>
      </w:r>
      <w:r>
        <w:rPr>
          <w:spacing w:val="-1"/>
          <w:sz w:val="18"/>
          <w:szCs w:val="18"/>
        </w:rPr>
        <w:t>三轴仪固结快剪；直剪仪快剪</w:t>
      </w:r>
    </w:p>
    <w:p w14:paraId="5B70414B">
      <w:pPr>
        <w:pStyle w:val="2"/>
        <w:spacing w:before="65" w:line="220" w:lineRule="auto"/>
        <w:ind w:left="315"/>
        <w:rPr>
          <w:sz w:val="18"/>
          <w:szCs w:val="18"/>
        </w:rPr>
      </w:pPr>
      <w:r>
        <w:rPr>
          <w:rFonts w:ascii="Times New Roman" w:hAnsi="Times New Roman" w:eastAsia="Times New Roman" w:cs="Times New Roman"/>
          <w:spacing w:val="-1"/>
          <w:sz w:val="18"/>
          <w:szCs w:val="18"/>
        </w:rPr>
        <w:t>D.</w:t>
      </w:r>
      <w:r>
        <w:rPr>
          <w:spacing w:val="-1"/>
          <w:sz w:val="18"/>
          <w:szCs w:val="18"/>
        </w:rPr>
        <w:t>直剪仪慢剪；直剪仪快剪</w:t>
      </w:r>
    </w:p>
    <w:p w14:paraId="5E476F64">
      <w:pPr>
        <w:spacing w:line="220" w:lineRule="auto"/>
        <w:rPr>
          <w:sz w:val="18"/>
          <w:szCs w:val="18"/>
        </w:rPr>
        <w:sectPr>
          <w:headerReference r:id="rId21" w:type="default"/>
          <w:footerReference r:id="rId22" w:type="default"/>
          <w:pgSz w:w="11907" w:h="16839"/>
          <w:pgMar w:top="986" w:right="1075" w:bottom="862" w:left="1219" w:header="668" w:footer="636" w:gutter="0"/>
          <w:cols w:space="720" w:num="1"/>
        </w:sectPr>
      </w:pPr>
    </w:p>
    <w:p w14:paraId="3962856A">
      <w:pPr>
        <w:pStyle w:val="2"/>
        <w:spacing w:before="33" w:line="287" w:lineRule="auto"/>
        <w:ind w:left="35" w:right="76" w:firstLine="14"/>
        <w:rPr>
          <w:sz w:val="18"/>
          <w:szCs w:val="18"/>
        </w:rPr>
      </w:pPr>
      <w:r>
        <w:rPr>
          <w:rFonts w:ascii="Times New Roman" w:hAnsi="Times New Roman" w:eastAsia="Times New Roman" w:cs="Times New Roman"/>
          <w:spacing w:val="-1"/>
          <w:sz w:val="18"/>
          <w:szCs w:val="18"/>
        </w:rPr>
        <w:t>11</w:t>
      </w:r>
      <w:r>
        <w:rPr>
          <w:spacing w:val="-1"/>
          <w:sz w:val="18"/>
          <w:szCs w:val="18"/>
        </w:rPr>
        <w:t>、某灌溉渠道倒虹吸管进口需设一沉沙池，设计流量</w:t>
      </w:r>
      <w:r>
        <w:rPr>
          <w:spacing w:val="-19"/>
          <w:sz w:val="18"/>
          <w:szCs w:val="18"/>
        </w:rPr>
        <w:t xml:space="preserve"> </w:t>
      </w:r>
      <w:r>
        <w:rPr>
          <w:rFonts w:ascii="Times New Roman" w:hAnsi="Times New Roman" w:eastAsia="Times New Roman" w:cs="Times New Roman"/>
          <w:spacing w:val="-1"/>
          <w:sz w:val="18"/>
          <w:szCs w:val="18"/>
        </w:rPr>
        <w:t>Q=16m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
          <w:sz w:val="18"/>
          <w:szCs w:val="18"/>
        </w:rPr>
        <w:t>/s</w:t>
      </w:r>
      <w:r>
        <w:rPr>
          <w:spacing w:val="-1"/>
          <w:sz w:val="18"/>
          <w:szCs w:val="18"/>
        </w:rPr>
        <w:t xml:space="preserve">，含砂量为 </w:t>
      </w:r>
      <w:r>
        <w:rPr>
          <w:rFonts w:ascii="Times New Roman" w:hAnsi="Times New Roman" w:eastAsia="Times New Roman" w:cs="Times New Roman"/>
          <w:spacing w:val="-1"/>
          <w:sz w:val="18"/>
          <w:szCs w:val="18"/>
        </w:rPr>
        <w:t>30kg/m</w:t>
      </w:r>
      <w:r>
        <w:rPr>
          <w:rFonts w:ascii="Times New Roman" w:hAnsi="Times New Roman" w:eastAsia="Times New Roman" w:cs="Times New Roman"/>
          <w:spacing w:val="-2"/>
          <w:position w:val="5"/>
          <w:sz w:val="12"/>
          <w:szCs w:val="12"/>
        </w:rPr>
        <w:t>3</w:t>
      </w:r>
      <w:r>
        <w:rPr>
          <w:spacing w:val="-2"/>
          <w:sz w:val="18"/>
          <w:szCs w:val="18"/>
        </w:rPr>
        <w:t>，泥沙平均粒径为</w:t>
      </w:r>
      <w:r>
        <w:rPr>
          <w:spacing w:val="-18"/>
          <w:sz w:val="18"/>
          <w:szCs w:val="18"/>
        </w:rPr>
        <w:t xml:space="preserve"> </w:t>
      </w:r>
      <w:r>
        <w:rPr>
          <w:rFonts w:ascii="Times New Roman" w:hAnsi="Times New Roman" w:eastAsia="Times New Roman" w:cs="Times New Roman"/>
          <w:spacing w:val="-2"/>
          <w:sz w:val="18"/>
          <w:szCs w:val="18"/>
        </w:rPr>
        <w:t>0.4mm</w:t>
      </w:r>
      <w:r>
        <w:rPr>
          <w:spacing w:val="-2"/>
          <w:sz w:val="18"/>
          <w:szCs w:val="18"/>
        </w:rPr>
        <w:t>，沉沙池</w:t>
      </w:r>
      <w:r>
        <w:rPr>
          <w:spacing w:val="-3"/>
          <w:sz w:val="18"/>
          <w:szCs w:val="18"/>
        </w:rPr>
        <w:t>采用定期冲沙，水温为</w:t>
      </w:r>
      <w:r>
        <w:rPr>
          <w:spacing w:val="-40"/>
          <w:sz w:val="18"/>
          <w:szCs w:val="18"/>
        </w:rPr>
        <w:t xml:space="preserve"> </w:t>
      </w:r>
      <w:r>
        <w:rPr>
          <w:rFonts w:ascii="Times New Roman" w:hAnsi="Times New Roman" w:eastAsia="Times New Roman" w:cs="Times New Roman"/>
          <w:spacing w:val="-3"/>
          <w:sz w:val="18"/>
          <w:szCs w:val="18"/>
        </w:rPr>
        <w:t>20</w:t>
      </w:r>
      <w:r>
        <w:rPr>
          <w:spacing w:val="-3"/>
          <w:sz w:val="18"/>
          <w:szCs w:val="18"/>
        </w:rPr>
        <w:t>℃,</w:t>
      </w:r>
      <w:r>
        <w:rPr>
          <w:spacing w:val="43"/>
          <w:sz w:val="18"/>
          <w:szCs w:val="18"/>
        </w:rPr>
        <w:t xml:space="preserve"> </w:t>
      </w:r>
      <w:r>
        <w:rPr>
          <w:spacing w:val="-3"/>
          <w:sz w:val="18"/>
          <w:szCs w:val="18"/>
        </w:rPr>
        <w:t>沉沙池工作水深为</w:t>
      </w:r>
      <w:r>
        <w:rPr>
          <w:spacing w:val="-40"/>
          <w:sz w:val="18"/>
          <w:szCs w:val="18"/>
        </w:rPr>
        <w:t xml:space="preserve"> </w:t>
      </w:r>
      <w:r>
        <w:rPr>
          <w:rFonts w:ascii="Times New Roman" w:hAnsi="Times New Roman" w:eastAsia="Times New Roman" w:cs="Times New Roman"/>
          <w:spacing w:val="-3"/>
          <w:sz w:val="18"/>
          <w:szCs w:val="18"/>
        </w:rPr>
        <w:t>2.5m</w:t>
      </w:r>
      <w:r>
        <w:rPr>
          <w:spacing w:val="-3"/>
          <w:sz w:val="18"/>
          <w:szCs w:val="18"/>
        </w:rPr>
        <w:t>。计算沉沙池的最小宽度，以下</w:t>
      </w:r>
      <w:r>
        <w:rPr>
          <w:spacing w:val="-4"/>
          <w:sz w:val="18"/>
          <w:szCs w:val="18"/>
        </w:rPr>
        <w:t>哪项较为合适？</w:t>
      </w:r>
    </w:p>
    <w:p w14:paraId="33F4B537">
      <w:pPr>
        <w:spacing w:before="28"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A.10.0m          B.13.0m          C.14.0m          D.1</w:t>
      </w:r>
      <w:r>
        <w:rPr>
          <w:rFonts w:ascii="Times New Roman" w:hAnsi="Times New Roman" w:eastAsia="Times New Roman" w:cs="Times New Roman"/>
          <w:spacing w:val="-1"/>
          <w:sz w:val="18"/>
          <w:szCs w:val="18"/>
        </w:rPr>
        <w:t>5.0m</w:t>
      </w:r>
    </w:p>
    <w:p w14:paraId="1F05F281">
      <w:pPr>
        <w:spacing w:line="276" w:lineRule="auto"/>
        <w:rPr>
          <w:rFonts w:ascii="Arial"/>
          <w:sz w:val="21"/>
        </w:rPr>
      </w:pPr>
    </w:p>
    <w:p w14:paraId="1DF75DFF">
      <w:pPr>
        <w:spacing w:line="276" w:lineRule="auto"/>
        <w:rPr>
          <w:rFonts w:ascii="Arial"/>
          <w:sz w:val="21"/>
        </w:rPr>
      </w:pPr>
    </w:p>
    <w:p w14:paraId="392FA202">
      <w:pPr>
        <w:spacing w:line="277" w:lineRule="auto"/>
        <w:rPr>
          <w:rFonts w:ascii="Arial"/>
          <w:sz w:val="21"/>
        </w:rPr>
      </w:pPr>
    </w:p>
    <w:p w14:paraId="2704008D">
      <w:pPr>
        <w:spacing w:line="277" w:lineRule="auto"/>
        <w:rPr>
          <w:rFonts w:ascii="Arial"/>
          <w:sz w:val="21"/>
        </w:rPr>
      </w:pPr>
    </w:p>
    <w:p w14:paraId="3C3ABFAE">
      <w:pPr>
        <w:spacing w:line="277" w:lineRule="auto"/>
        <w:rPr>
          <w:rFonts w:ascii="Arial"/>
          <w:sz w:val="21"/>
        </w:rPr>
      </w:pPr>
    </w:p>
    <w:p w14:paraId="7FEB5A76">
      <w:pPr>
        <w:pStyle w:val="2"/>
        <w:spacing w:before="58" w:line="233" w:lineRule="auto"/>
        <w:ind w:left="49"/>
        <w:rPr>
          <w:sz w:val="18"/>
          <w:szCs w:val="18"/>
        </w:rPr>
      </w:pPr>
      <w:r>
        <w:rPr>
          <w:rFonts w:ascii="Times New Roman" w:hAnsi="Times New Roman" w:eastAsia="Times New Roman" w:cs="Times New Roman"/>
          <w:spacing w:val="-1"/>
          <w:sz w:val="18"/>
          <w:szCs w:val="18"/>
        </w:rPr>
        <w:t>12</w:t>
      </w:r>
      <w:r>
        <w:rPr>
          <w:spacing w:val="-1"/>
          <w:sz w:val="18"/>
          <w:szCs w:val="18"/>
        </w:rPr>
        <w:t>、关于无坝引水工程的引水比及引水角，下列哪一选项的论述较为合</w:t>
      </w:r>
      <w:r>
        <w:rPr>
          <w:spacing w:val="-2"/>
          <w:sz w:val="18"/>
          <w:szCs w:val="18"/>
        </w:rPr>
        <w:t>理？说明理由。</w:t>
      </w:r>
    </w:p>
    <w:p w14:paraId="6C27D383">
      <w:pPr>
        <w:pStyle w:val="2"/>
        <w:spacing w:before="53" w:line="233" w:lineRule="auto"/>
        <w:ind w:left="31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w:t>
      </w:r>
      <w:r>
        <w:rPr>
          <w:spacing w:val="1"/>
          <w:sz w:val="18"/>
          <w:szCs w:val="18"/>
        </w:rPr>
        <w:t>渠首的引水比宜小于</w:t>
      </w:r>
      <w:r>
        <w:rPr>
          <w:spacing w:val="-36"/>
          <w:sz w:val="18"/>
          <w:szCs w:val="18"/>
        </w:rPr>
        <w:t xml:space="preserve"> </w:t>
      </w:r>
      <w:r>
        <w:rPr>
          <w:rFonts w:ascii="Times New Roman" w:hAnsi="Times New Roman" w:eastAsia="Times New Roman" w:cs="Times New Roman"/>
          <w:spacing w:val="1"/>
          <w:sz w:val="18"/>
          <w:szCs w:val="18"/>
        </w:rPr>
        <w:t>50%</w:t>
      </w:r>
      <w:r>
        <w:rPr>
          <w:spacing w:val="1"/>
          <w:sz w:val="18"/>
          <w:szCs w:val="18"/>
        </w:rPr>
        <w:t>，多泥沙河流上引水</w:t>
      </w:r>
      <w:r>
        <w:rPr>
          <w:sz w:val="18"/>
          <w:szCs w:val="18"/>
        </w:rPr>
        <w:t>比宜小于</w:t>
      </w:r>
      <w:r>
        <w:rPr>
          <w:spacing w:val="-26"/>
          <w:sz w:val="18"/>
          <w:szCs w:val="18"/>
        </w:rPr>
        <w:t xml:space="preserve"> </w:t>
      </w:r>
      <w:r>
        <w:rPr>
          <w:rFonts w:ascii="Times New Roman" w:hAnsi="Times New Roman" w:eastAsia="Times New Roman" w:cs="Times New Roman"/>
          <w:sz w:val="18"/>
          <w:szCs w:val="18"/>
        </w:rPr>
        <w:t>30%</w:t>
      </w:r>
      <w:r>
        <w:rPr>
          <w:sz w:val="18"/>
          <w:szCs w:val="18"/>
        </w:rPr>
        <w:t>，引水角宜取</w:t>
      </w:r>
      <w:r>
        <w:rPr>
          <w:spacing w:val="-27"/>
          <w:sz w:val="18"/>
          <w:szCs w:val="18"/>
        </w:rPr>
        <w:t xml:space="preserve"> </w:t>
      </w:r>
      <w:r>
        <w:rPr>
          <w:rFonts w:ascii="Times New Roman" w:hAnsi="Times New Roman" w:eastAsia="Times New Roman" w:cs="Times New Roman"/>
          <w:sz w:val="18"/>
          <w:szCs w:val="18"/>
        </w:rPr>
        <w:t>60°~80°</w:t>
      </w:r>
    </w:p>
    <w:p w14:paraId="4A677842">
      <w:pPr>
        <w:pStyle w:val="2"/>
        <w:spacing w:before="53" w:line="233" w:lineRule="auto"/>
        <w:ind w:left="31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B.</w:t>
      </w:r>
      <w:r>
        <w:rPr>
          <w:spacing w:val="1"/>
          <w:sz w:val="18"/>
          <w:szCs w:val="18"/>
        </w:rPr>
        <w:t>渠首的引水比宜小于</w:t>
      </w:r>
      <w:r>
        <w:rPr>
          <w:spacing w:val="-36"/>
          <w:sz w:val="18"/>
          <w:szCs w:val="18"/>
        </w:rPr>
        <w:t xml:space="preserve"> </w:t>
      </w:r>
      <w:r>
        <w:rPr>
          <w:rFonts w:ascii="Times New Roman" w:hAnsi="Times New Roman" w:eastAsia="Times New Roman" w:cs="Times New Roman"/>
          <w:spacing w:val="1"/>
          <w:sz w:val="18"/>
          <w:szCs w:val="18"/>
        </w:rPr>
        <w:t>60%</w:t>
      </w:r>
      <w:r>
        <w:rPr>
          <w:spacing w:val="1"/>
          <w:sz w:val="18"/>
          <w:szCs w:val="18"/>
        </w:rPr>
        <w:t>，多泥沙河流上引水比宜小于</w:t>
      </w:r>
      <w:r>
        <w:rPr>
          <w:spacing w:val="-41"/>
          <w:sz w:val="18"/>
          <w:szCs w:val="18"/>
        </w:rPr>
        <w:t xml:space="preserve"> </w:t>
      </w:r>
      <w:r>
        <w:rPr>
          <w:rFonts w:ascii="Times New Roman" w:hAnsi="Times New Roman" w:eastAsia="Times New Roman" w:cs="Times New Roman"/>
          <w:spacing w:val="1"/>
          <w:sz w:val="18"/>
          <w:szCs w:val="18"/>
        </w:rPr>
        <w:t>40%</w:t>
      </w:r>
      <w:r>
        <w:rPr>
          <w:spacing w:val="1"/>
          <w:sz w:val="18"/>
          <w:szCs w:val="18"/>
        </w:rPr>
        <w:t>，引水角宜取</w:t>
      </w:r>
      <w:r>
        <w:rPr>
          <w:spacing w:val="-29"/>
          <w:sz w:val="18"/>
          <w:szCs w:val="18"/>
        </w:rPr>
        <w:t xml:space="preserve"> </w:t>
      </w:r>
      <w:r>
        <w:rPr>
          <w:rFonts w:ascii="Times New Roman" w:hAnsi="Times New Roman" w:eastAsia="Times New Roman" w:cs="Times New Roman"/>
          <w:spacing w:val="1"/>
          <w:sz w:val="18"/>
          <w:szCs w:val="18"/>
        </w:rPr>
        <w:t>30</w:t>
      </w:r>
      <w:r>
        <w:rPr>
          <w:rFonts w:ascii="Times New Roman" w:hAnsi="Times New Roman" w:eastAsia="Times New Roman" w:cs="Times New Roman"/>
          <w:sz w:val="18"/>
          <w:szCs w:val="18"/>
        </w:rPr>
        <w:t>°~60°</w:t>
      </w:r>
    </w:p>
    <w:p w14:paraId="3154A862">
      <w:pPr>
        <w:pStyle w:val="2"/>
        <w:spacing w:before="52" w:line="233" w:lineRule="auto"/>
        <w:ind w:left="318"/>
        <w:rPr>
          <w:sz w:val="18"/>
          <w:szCs w:val="18"/>
        </w:rPr>
      </w:pPr>
      <w:r>
        <w:rPr>
          <w:rFonts w:ascii="Times New Roman" w:hAnsi="Times New Roman" w:eastAsia="Times New Roman" w:cs="Times New Roman"/>
          <w:spacing w:val="-1"/>
          <w:sz w:val="18"/>
          <w:szCs w:val="18"/>
        </w:rPr>
        <w:t>C.</w:t>
      </w:r>
      <w:r>
        <w:rPr>
          <w:spacing w:val="-1"/>
          <w:sz w:val="18"/>
          <w:szCs w:val="18"/>
        </w:rPr>
        <w:t>渠首的引水比宜小于</w:t>
      </w:r>
      <w:r>
        <w:rPr>
          <w:spacing w:val="-24"/>
          <w:sz w:val="18"/>
          <w:szCs w:val="18"/>
        </w:rPr>
        <w:t xml:space="preserve"> </w:t>
      </w:r>
      <w:r>
        <w:rPr>
          <w:rFonts w:ascii="Times New Roman" w:hAnsi="Times New Roman" w:eastAsia="Times New Roman" w:cs="Times New Roman"/>
          <w:spacing w:val="-1"/>
          <w:sz w:val="18"/>
          <w:szCs w:val="18"/>
        </w:rPr>
        <w:t>50%</w:t>
      </w:r>
      <w:r>
        <w:rPr>
          <w:spacing w:val="-1"/>
          <w:sz w:val="18"/>
          <w:szCs w:val="18"/>
        </w:rPr>
        <w:t>，多泥沙河流上引水比宜小于</w:t>
      </w:r>
      <w:r>
        <w:rPr>
          <w:spacing w:val="-36"/>
          <w:sz w:val="18"/>
          <w:szCs w:val="18"/>
        </w:rPr>
        <w:t xml:space="preserve"> </w:t>
      </w:r>
      <w:r>
        <w:rPr>
          <w:rFonts w:ascii="Times New Roman" w:hAnsi="Times New Roman" w:eastAsia="Times New Roman" w:cs="Times New Roman"/>
          <w:spacing w:val="-1"/>
          <w:sz w:val="18"/>
          <w:szCs w:val="18"/>
        </w:rPr>
        <w:t>30%</w:t>
      </w:r>
      <w:r>
        <w:rPr>
          <w:spacing w:val="-1"/>
          <w:sz w:val="18"/>
          <w:szCs w:val="18"/>
        </w:rPr>
        <w:t>，引水口前沿宽度应等于进水口宽度</w:t>
      </w:r>
    </w:p>
    <w:p w14:paraId="031BEF17">
      <w:pPr>
        <w:pStyle w:val="2"/>
        <w:spacing w:before="53" w:line="233" w:lineRule="auto"/>
        <w:ind w:left="31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D.</w:t>
      </w:r>
      <w:r>
        <w:rPr>
          <w:spacing w:val="1"/>
          <w:sz w:val="18"/>
          <w:szCs w:val="18"/>
        </w:rPr>
        <w:t>渠首的引水比宜小于</w:t>
      </w:r>
      <w:r>
        <w:rPr>
          <w:spacing w:val="-36"/>
          <w:sz w:val="18"/>
          <w:szCs w:val="18"/>
        </w:rPr>
        <w:t xml:space="preserve"> </w:t>
      </w:r>
      <w:r>
        <w:rPr>
          <w:rFonts w:ascii="Times New Roman" w:hAnsi="Times New Roman" w:eastAsia="Times New Roman" w:cs="Times New Roman"/>
          <w:spacing w:val="1"/>
          <w:sz w:val="18"/>
          <w:szCs w:val="18"/>
        </w:rPr>
        <w:t>50%</w:t>
      </w:r>
      <w:r>
        <w:rPr>
          <w:spacing w:val="1"/>
          <w:sz w:val="18"/>
          <w:szCs w:val="18"/>
        </w:rPr>
        <w:t>，多泥沙河流上引水比宜小于</w:t>
      </w:r>
      <w:r>
        <w:rPr>
          <w:spacing w:val="-37"/>
          <w:sz w:val="18"/>
          <w:szCs w:val="18"/>
        </w:rPr>
        <w:t xml:space="preserve"> </w:t>
      </w:r>
      <w:r>
        <w:rPr>
          <w:rFonts w:ascii="Times New Roman" w:hAnsi="Times New Roman" w:eastAsia="Times New Roman" w:cs="Times New Roman"/>
          <w:spacing w:val="1"/>
          <w:sz w:val="18"/>
          <w:szCs w:val="18"/>
        </w:rPr>
        <w:t>30%</w:t>
      </w:r>
      <w:r>
        <w:rPr>
          <w:spacing w:val="1"/>
          <w:sz w:val="18"/>
          <w:szCs w:val="18"/>
        </w:rPr>
        <w:t>，引水</w:t>
      </w:r>
      <w:r>
        <w:rPr>
          <w:sz w:val="18"/>
          <w:szCs w:val="18"/>
        </w:rPr>
        <w:t>角宜取</w:t>
      </w:r>
      <w:r>
        <w:rPr>
          <w:spacing w:val="-28"/>
          <w:sz w:val="18"/>
          <w:szCs w:val="18"/>
        </w:rPr>
        <w:t xml:space="preserve"> </w:t>
      </w:r>
      <w:r>
        <w:rPr>
          <w:rFonts w:ascii="Times New Roman" w:hAnsi="Times New Roman" w:eastAsia="Times New Roman" w:cs="Times New Roman"/>
          <w:sz w:val="18"/>
          <w:szCs w:val="18"/>
        </w:rPr>
        <w:t>30°~60°</w:t>
      </w:r>
    </w:p>
    <w:p w14:paraId="0E084F47">
      <w:pPr>
        <w:spacing w:line="277" w:lineRule="auto"/>
        <w:rPr>
          <w:rFonts w:ascii="Arial"/>
          <w:sz w:val="21"/>
        </w:rPr>
      </w:pPr>
    </w:p>
    <w:p w14:paraId="1B4EA787">
      <w:pPr>
        <w:spacing w:line="277" w:lineRule="auto"/>
        <w:rPr>
          <w:rFonts w:ascii="Arial"/>
          <w:sz w:val="21"/>
        </w:rPr>
      </w:pPr>
    </w:p>
    <w:p w14:paraId="7A8822E7">
      <w:pPr>
        <w:spacing w:line="277" w:lineRule="auto"/>
        <w:rPr>
          <w:rFonts w:ascii="Arial"/>
          <w:sz w:val="21"/>
        </w:rPr>
      </w:pPr>
    </w:p>
    <w:p w14:paraId="4CDA852B">
      <w:pPr>
        <w:spacing w:line="277" w:lineRule="auto"/>
        <w:rPr>
          <w:rFonts w:ascii="Arial"/>
          <w:sz w:val="21"/>
        </w:rPr>
      </w:pPr>
    </w:p>
    <w:p w14:paraId="59BE9817">
      <w:pPr>
        <w:spacing w:line="278" w:lineRule="auto"/>
        <w:rPr>
          <w:rFonts w:ascii="Arial"/>
          <w:sz w:val="21"/>
        </w:rPr>
      </w:pPr>
    </w:p>
    <w:p w14:paraId="10FB4D3B">
      <w:pPr>
        <w:pStyle w:val="2"/>
        <w:spacing w:before="59" w:line="283" w:lineRule="auto"/>
        <w:ind w:left="37" w:right="64" w:firstLine="11"/>
        <w:jc w:val="both"/>
        <w:rPr>
          <w:sz w:val="18"/>
          <w:szCs w:val="18"/>
        </w:rPr>
      </w:pPr>
      <w:r>
        <w:rPr>
          <w:rFonts w:ascii="Times New Roman" w:hAnsi="Times New Roman" w:eastAsia="Times New Roman" w:cs="Times New Roman"/>
          <w:spacing w:val="-1"/>
          <w:sz w:val="18"/>
          <w:szCs w:val="18"/>
        </w:rPr>
        <w:t>13</w:t>
      </w:r>
      <w:r>
        <w:rPr>
          <w:spacing w:val="-1"/>
          <w:sz w:val="18"/>
          <w:szCs w:val="18"/>
        </w:rPr>
        <w:t>、某泵站前池最低水位、设计水位、最高水位分别为</w:t>
      </w:r>
      <w:r>
        <w:rPr>
          <w:spacing w:val="34"/>
          <w:sz w:val="18"/>
          <w:szCs w:val="18"/>
        </w:rPr>
        <w:t xml:space="preserve"> </w:t>
      </w:r>
      <w:r>
        <w:rPr>
          <w:rFonts w:ascii="Times New Roman" w:hAnsi="Times New Roman" w:eastAsia="Times New Roman" w:cs="Times New Roman"/>
          <w:spacing w:val="-1"/>
          <w:sz w:val="18"/>
          <w:szCs w:val="18"/>
        </w:rPr>
        <w:t>10.0m</w:t>
      </w:r>
      <w:r>
        <w:rPr>
          <w:rFonts w:ascii="Times New Roman" w:hAnsi="Times New Roman" w:eastAsia="Times New Roman" w:cs="Times New Roman"/>
          <w:spacing w:val="-26"/>
          <w:sz w:val="18"/>
          <w:szCs w:val="18"/>
        </w:rPr>
        <w:t xml:space="preserve"> </w:t>
      </w:r>
      <w:r>
        <w:rPr>
          <w:spacing w:val="-1"/>
          <w:sz w:val="18"/>
          <w:szCs w:val="18"/>
        </w:rPr>
        <w:t>、</w:t>
      </w:r>
      <w:r>
        <w:rPr>
          <w:rFonts w:ascii="Times New Roman" w:hAnsi="Times New Roman" w:eastAsia="Times New Roman" w:cs="Times New Roman"/>
          <w:spacing w:val="-1"/>
          <w:sz w:val="18"/>
          <w:szCs w:val="18"/>
        </w:rPr>
        <w:t>11.0m</w:t>
      </w:r>
      <w:r>
        <w:rPr>
          <w:rFonts w:ascii="Times New Roman" w:hAnsi="Times New Roman" w:eastAsia="Times New Roman" w:cs="Times New Roman"/>
          <w:spacing w:val="-25"/>
          <w:sz w:val="18"/>
          <w:szCs w:val="18"/>
        </w:rPr>
        <w:t xml:space="preserve"> </w:t>
      </w:r>
      <w:r>
        <w:rPr>
          <w:spacing w:val="-1"/>
          <w:sz w:val="18"/>
          <w:szCs w:val="18"/>
        </w:rPr>
        <w:t>、</w:t>
      </w:r>
      <w:r>
        <w:rPr>
          <w:rFonts w:ascii="Times New Roman" w:hAnsi="Times New Roman" w:eastAsia="Times New Roman" w:cs="Times New Roman"/>
          <w:spacing w:val="-1"/>
          <w:sz w:val="18"/>
          <w:szCs w:val="18"/>
        </w:rPr>
        <w:t>12.0m</w:t>
      </w:r>
      <w:r>
        <w:rPr>
          <w:spacing w:val="-1"/>
          <w:sz w:val="18"/>
          <w:szCs w:val="18"/>
        </w:rPr>
        <w:t xml:space="preserve">；出水池最低水位、设计水位、最高水位分别为 </w:t>
      </w:r>
      <w:r>
        <w:rPr>
          <w:rFonts w:ascii="Times New Roman" w:hAnsi="Times New Roman" w:eastAsia="Times New Roman" w:cs="Times New Roman"/>
          <w:spacing w:val="-1"/>
          <w:sz w:val="18"/>
          <w:szCs w:val="18"/>
        </w:rPr>
        <w:t>120.0m</w:t>
      </w:r>
      <w:r>
        <w:rPr>
          <w:spacing w:val="-1"/>
          <w:sz w:val="18"/>
          <w:szCs w:val="18"/>
        </w:rPr>
        <w:t>、</w:t>
      </w:r>
      <w:r>
        <w:rPr>
          <w:rFonts w:ascii="Times New Roman" w:hAnsi="Times New Roman" w:eastAsia="Times New Roman" w:cs="Times New Roman"/>
          <w:spacing w:val="-1"/>
          <w:sz w:val="18"/>
          <w:szCs w:val="18"/>
        </w:rPr>
        <w:t>121.0m</w:t>
      </w:r>
      <w:r>
        <w:rPr>
          <w:spacing w:val="-1"/>
          <w:sz w:val="18"/>
          <w:szCs w:val="18"/>
        </w:rPr>
        <w:t>、</w:t>
      </w:r>
      <w:r>
        <w:rPr>
          <w:rFonts w:ascii="Times New Roman" w:hAnsi="Times New Roman" w:eastAsia="Times New Roman" w:cs="Times New Roman"/>
          <w:spacing w:val="-1"/>
          <w:sz w:val="18"/>
          <w:szCs w:val="18"/>
        </w:rPr>
        <w:t>122.0m</w:t>
      </w:r>
      <w:r>
        <w:rPr>
          <w:spacing w:val="-1"/>
          <w:sz w:val="18"/>
          <w:szCs w:val="18"/>
        </w:rPr>
        <w:t xml:space="preserve">。各工况泵站水头损失均简化按 </w:t>
      </w:r>
      <w:r>
        <w:rPr>
          <w:rFonts w:ascii="Times New Roman" w:hAnsi="Times New Roman" w:eastAsia="Times New Roman" w:cs="Times New Roman"/>
          <w:spacing w:val="-1"/>
          <w:sz w:val="18"/>
          <w:szCs w:val="18"/>
        </w:rPr>
        <w:t>1.5m</w:t>
      </w:r>
      <w:r>
        <w:rPr>
          <w:rFonts w:ascii="Times New Roman" w:hAnsi="Times New Roman" w:eastAsia="Times New Roman" w:cs="Times New Roman"/>
          <w:spacing w:val="42"/>
          <w:w w:val="101"/>
          <w:sz w:val="18"/>
          <w:szCs w:val="18"/>
        </w:rPr>
        <w:t xml:space="preserve"> </w:t>
      </w:r>
      <w:r>
        <w:rPr>
          <w:spacing w:val="-1"/>
          <w:sz w:val="18"/>
          <w:szCs w:val="18"/>
        </w:rPr>
        <w:t>计。泵站的最低扬程和最高扬程符合下列哪一选</w:t>
      </w:r>
      <w:r>
        <w:rPr>
          <w:spacing w:val="-26"/>
          <w:sz w:val="18"/>
          <w:szCs w:val="18"/>
        </w:rPr>
        <w:t>项？</w:t>
      </w:r>
    </w:p>
    <w:p w14:paraId="3F7B51E1">
      <w:pPr>
        <w:pStyle w:val="2"/>
        <w:spacing w:before="13" w:line="236" w:lineRule="auto"/>
        <w:ind w:left="31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A.111.5m </w:t>
      </w:r>
      <w:r>
        <w:rPr>
          <w:spacing w:val="-2"/>
          <w:sz w:val="18"/>
          <w:szCs w:val="18"/>
        </w:rPr>
        <w:t>和</w:t>
      </w:r>
      <w:r>
        <w:rPr>
          <w:spacing w:val="-24"/>
          <w:sz w:val="18"/>
          <w:szCs w:val="18"/>
        </w:rPr>
        <w:t xml:space="preserve"> </w:t>
      </w:r>
      <w:r>
        <w:rPr>
          <w:rFonts w:ascii="Times New Roman" w:hAnsi="Times New Roman" w:eastAsia="Times New Roman" w:cs="Times New Roman"/>
          <w:spacing w:val="-2"/>
          <w:sz w:val="18"/>
          <w:szCs w:val="18"/>
        </w:rPr>
        <w:t xml:space="preserve">113.5m        B.110.0m </w:t>
      </w:r>
      <w:r>
        <w:rPr>
          <w:spacing w:val="-2"/>
          <w:sz w:val="18"/>
          <w:szCs w:val="18"/>
        </w:rPr>
        <w:t>和</w:t>
      </w:r>
      <w:r>
        <w:rPr>
          <w:spacing w:val="-23"/>
          <w:sz w:val="18"/>
          <w:szCs w:val="18"/>
        </w:rPr>
        <w:t xml:space="preserve"> </w:t>
      </w:r>
      <w:r>
        <w:rPr>
          <w:rFonts w:ascii="Times New Roman" w:hAnsi="Times New Roman" w:eastAsia="Times New Roman" w:cs="Times New Roman"/>
          <w:spacing w:val="-2"/>
          <w:sz w:val="18"/>
          <w:szCs w:val="18"/>
        </w:rPr>
        <w:t xml:space="preserve">111.5m         C.110.5m </w:t>
      </w:r>
      <w:r>
        <w:rPr>
          <w:spacing w:val="-2"/>
          <w:sz w:val="18"/>
          <w:szCs w:val="18"/>
        </w:rPr>
        <w:t>和</w:t>
      </w:r>
      <w:r>
        <w:rPr>
          <w:spacing w:val="-23"/>
          <w:sz w:val="18"/>
          <w:szCs w:val="18"/>
        </w:rPr>
        <w:t xml:space="preserve"> </w:t>
      </w:r>
      <w:r>
        <w:rPr>
          <w:rFonts w:ascii="Times New Roman" w:hAnsi="Times New Roman" w:eastAsia="Times New Roman" w:cs="Times New Roman"/>
          <w:spacing w:val="-2"/>
          <w:sz w:val="18"/>
          <w:szCs w:val="18"/>
        </w:rPr>
        <w:t xml:space="preserve">111.5m    </w:t>
      </w:r>
      <w:r>
        <w:rPr>
          <w:rFonts w:ascii="Times New Roman" w:hAnsi="Times New Roman" w:eastAsia="Times New Roman" w:cs="Times New Roman"/>
          <w:spacing w:val="-3"/>
          <w:sz w:val="18"/>
          <w:szCs w:val="18"/>
        </w:rPr>
        <w:t xml:space="preserve">    D.109.5m </w:t>
      </w:r>
      <w:r>
        <w:rPr>
          <w:spacing w:val="-3"/>
          <w:sz w:val="18"/>
          <w:szCs w:val="18"/>
        </w:rPr>
        <w:t>和</w:t>
      </w:r>
      <w:r>
        <w:rPr>
          <w:spacing w:val="-24"/>
          <w:sz w:val="18"/>
          <w:szCs w:val="18"/>
        </w:rPr>
        <w:t xml:space="preserve"> </w:t>
      </w:r>
      <w:r>
        <w:rPr>
          <w:rFonts w:ascii="Times New Roman" w:hAnsi="Times New Roman" w:eastAsia="Times New Roman" w:cs="Times New Roman"/>
          <w:spacing w:val="-3"/>
          <w:sz w:val="18"/>
          <w:szCs w:val="18"/>
        </w:rPr>
        <w:t>113.5m</w:t>
      </w:r>
    </w:p>
    <w:p w14:paraId="38B8B68A">
      <w:pPr>
        <w:spacing w:line="276" w:lineRule="auto"/>
        <w:rPr>
          <w:rFonts w:ascii="Arial"/>
          <w:sz w:val="21"/>
        </w:rPr>
      </w:pPr>
    </w:p>
    <w:p w14:paraId="5DE76D23">
      <w:pPr>
        <w:spacing w:line="276" w:lineRule="auto"/>
        <w:rPr>
          <w:rFonts w:ascii="Arial"/>
          <w:sz w:val="21"/>
        </w:rPr>
      </w:pPr>
    </w:p>
    <w:p w14:paraId="111C89FD">
      <w:pPr>
        <w:spacing w:line="276" w:lineRule="auto"/>
        <w:rPr>
          <w:rFonts w:ascii="Arial"/>
          <w:sz w:val="21"/>
        </w:rPr>
      </w:pPr>
    </w:p>
    <w:p w14:paraId="4C45A6BA">
      <w:pPr>
        <w:spacing w:line="277" w:lineRule="auto"/>
        <w:rPr>
          <w:rFonts w:ascii="Arial"/>
          <w:sz w:val="21"/>
        </w:rPr>
      </w:pPr>
    </w:p>
    <w:p w14:paraId="5EC92B21">
      <w:pPr>
        <w:spacing w:line="277" w:lineRule="auto"/>
        <w:rPr>
          <w:rFonts w:ascii="Arial"/>
          <w:sz w:val="21"/>
        </w:rPr>
      </w:pPr>
    </w:p>
    <w:p w14:paraId="0A9C74DA">
      <w:pPr>
        <w:pStyle w:val="2"/>
        <w:spacing w:before="59" w:line="289" w:lineRule="auto"/>
        <w:ind w:left="47" w:firstLine="2"/>
        <w:rPr>
          <w:sz w:val="18"/>
          <w:szCs w:val="18"/>
        </w:rPr>
      </w:pPr>
      <w:r>
        <w:rPr>
          <w:rFonts w:ascii="Times New Roman" w:hAnsi="Times New Roman" w:eastAsia="Times New Roman" w:cs="Times New Roman"/>
          <w:spacing w:val="-2"/>
          <w:sz w:val="18"/>
          <w:szCs w:val="18"/>
        </w:rPr>
        <w:t>14</w:t>
      </w:r>
      <w:r>
        <w:rPr>
          <w:spacing w:val="-2"/>
          <w:sz w:val="18"/>
          <w:szCs w:val="18"/>
        </w:rPr>
        <w:t>、某梯形渠道在土层中开挖，边坡系数</w:t>
      </w:r>
      <w:r>
        <w:rPr>
          <w:spacing w:val="-7"/>
          <w:sz w:val="18"/>
          <w:szCs w:val="18"/>
        </w:rPr>
        <w:t xml:space="preserve"> </w:t>
      </w:r>
      <w:r>
        <w:rPr>
          <w:rFonts w:ascii="Times New Roman" w:hAnsi="Times New Roman" w:eastAsia="Times New Roman" w:cs="Times New Roman"/>
          <w:spacing w:val="-2"/>
          <w:sz w:val="18"/>
          <w:szCs w:val="18"/>
        </w:rPr>
        <w:t>m=1.5</w:t>
      </w:r>
      <w:r>
        <w:rPr>
          <w:spacing w:val="-2"/>
          <w:sz w:val="18"/>
          <w:szCs w:val="18"/>
        </w:rPr>
        <w:t>，糙率</w:t>
      </w:r>
      <w:r>
        <w:rPr>
          <w:spacing w:val="-25"/>
          <w:sz w:val="18"/>
          <w:szCs w:val="18"/>
        </w:rPr>
        <w:t xml:space="preserve"> </w:t>
      </w:r>
      <w:r>
        <w:rPr>
          <w:rFonts w:ascii="Times New Roman" w:hAnsi="Times New Roman" w:eastAsia="Times New Roman" w:cs="Times New Roman"/>
          <w:spacing w:val="-2"/>
          <w:sz w:val="18"/>
          <w:szCs w:val="18"/>
        </w:rPr>
        <w:t>n=0.025</w:t>
      </w:r>
      <w:r>
        <w:rPr>
          <w:spacing w:val="-2"/>
          <w:sz w:val="18"/>
          <w:szCs w:val="18"/>
        </w:rPr>
        <w:t>，渠道长</w:t>
      </w:r>
      <w:r>
        <w:rPr>
          <w:spacing w:val="-22"/>
          <w:sz w:val="18"/>
          <w:szCs w:val="18"/>
        </w:rPr>
        <w:t xml:space="preserve"> </w:t>
      </w:r>
      <w:r>
        <w:rPr>
          <w:rFonts w:ascii="Times New Roman" w:hAnsi="Times New Roman" w:eastAsia="Times New Roman" w:cs="Times New Roman"/>
          <w:spacing w:val="-2"/>
          <w:sz w:val="18"/>
          <w:szCs w:val="18"/>
        </w:rPr>
        <w:t>L=2000m</w:t>
      </w:r>
      <w:r>
        <w:rPr>
          <w:spacing w:val="-2"/>
          <w:sz w:val="18"/>
          <w:szCs w:val="18"/>
        </w:rPr>
        <w:t>，渠底坡</w:t>
      </w:r>
      <w:r>
        <w:rPr>
          <w:spacing w:val="-21"/>
          <w:sz w:val="18"/>
          <w:szCs w:val="18"/>
        </w:rPr>
        <w:t xml:space="preserve"> </w:t>
      </w:r>
      <w:r>
        <w:rPr>
          <w:rFonts w:ascii="Times New Roman" w:hAnsi="Times New Roman" w:eastAsia="Times New Roman" w:cs="Times New Roman"/>
          <w:spacing w:val="-2"/>
          <w:sz w:val="18"/>
          <w:szCs w:val="18"/>
        </w:rPr>
        <w:t>i=0.0005</w:t>
      </w:r>
      <w:r>
        <w:rPr>
          <w:spacing w:val="-2"/>
          <w:sz w:val="18"/>
          <w:szCs w:val="18"/>
        </w:rPr>
        <w:t xml:space="preserve">，设计流量 </w:t>
      </w:r>
      <w:r>
        <w:rPr>
          <w:rFonts w:ascii="Times New Roman" w:hAnsi="Times New Roman" w:eastAsia="Times New Roman" w:cs="Times New Roman"/>
          <w:spacing w:val="-2"/>
          <w:sz w:val="18"/>
          <w:szCs w:val="18"/>
        </w:rPr>
        <w:t>15m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w:t>
      </w:r>
      <w:r>
        <w:rPr>
          <w:spacing w:val="-5"/>
          <w:sz w:val="18"/>
          <w:szCs w:val="18"/>
        </w:rPr>
        <w:t>当</w:t>
      </w:r>
      <w:r>
        <w:rPr>
          <w:spacing w:val="-37"/>
          <w:sz w:val="18"/>
          <w:szCs w:val="18"/>
        </w:rPr>
        <w:t xml:space="preserve"> </w:t>
      </w:r>
      <w:r>
        <w:rPr>
          <w:rFonts w:ascii="Times New Roman" w:hAnsi="Times New Roman" w:eastAsia="Times New Roman" w:cs="Times New Roman"/>
          <w:spacing w:val="-5"/>
          <w:sz w:val="18"/>
          <w:szCs w:val="18"/>
        </w:rPr>
        <w:t>α=1.04</w:t>
      </w:r>
      <w:r>
        <w:rPr>
          <w:rFonts w:ascii="Times New Roman" w:hAnsi="Times New Roman" w:eastAsia="Times New Roman" w:cs="Times New Roman"/>
          <w:spacing w:val="18"/>
          <w:sz w:val="18"/>
          <w:szCs w:val="18"/>
        </w:rPr>
        <w:t xml:space="preserve"> </w:t>
      </w:r>
      <w:r>
        <w:rPr>
          <w:spacing w:val="-5"/>
          <w:sz w:val="18"/>
          <w:szCs w:val="18"/>
        </w:rPr>
        <w:t>时，其实用经济断面面积最接近以下哪项？</w:t>
      </w:r>
    </w:p>
    <w:p w14:paraId="5A81F444">
      <w:pPr>
        <w:spacing w:before="7" w:line="218" w:lineRule="exact"/>
        <w:ind w:left="313"/>
        <w:rPr>
          <w:rFonts w:ascii="Times New Roman" w:hAnsi="Times New Roman" w:eastAsia="Times New Roman" w:cs="Times New Roman"/>
          <w:sz w:val="12"/>
          <w:szCs w:val="12"/>
        </w:rPr>
      </w:pPr>
      <w:r>
        <w:rPr>
          <w:rFonts w:ascii="Times New Roman" w:hAnsi="Times New Roman" w:eastAsia="Times New Roman" w:cs="Times New Roman"/>
          <w:sz w:val="18"/>
          <w:szCs w:val="18"/>
        </w:rPr>
        <w:t>A.14.3m</w:t>
      </w:r>
      <w:r>
        <w:rPr>
          <w:rFonts w:ascii="Times New Roman" w:hAnsi="Times New Roman" w:eastAsia="Times New Roman" w:cs="Times New Roman"/>
          <w:position w:val="5"/>
          <w:sz w:val="12"/>
          <w:szCs w:val="12"/>
        </w:rPr>
        <w:t xml:space="preserve">2               </w:t>
      </w:r>
      <w:r>
        <w:rPr>
          <w:rFonts w:ascii="Times New Roman" w:hAnsi="Times New Roman" w:eastAsia="Times New Roman" w:cs="Times New Roman"/>
          <w:sz w:val="18"/>
          <w:szCs w:val="18"/>
        </w:rPr>
        <w:t>B.14.5m</w:t>
      </w:r>
      <w:r>
        <w:rPr>
          <w:rFonts w:ascii="Times New Roman" w:hAnsi="Times New Roman" w:eastAsia="Times New Roman" w:cs="Times New Roman"/>
          <w:position w:val="5"/>
          <w:sz w:val="12"/>
          <w:szCs w:val="12"/>
        </w:rPr>
        <w:t xml:space="preserve">2               </w:t>
      </w:r>
      <w:r>
        <w:rPr>
          <w:rFonts w:ascii="Times New Roman" w:hAnsi="Times New Roman" w:eastAsia="Times New Roman" w:cs="Times New Roman"/>
          <w:sz w:val="18"/>
          <w:szCs w:val="18"/>
        </w:rPr>
        <w:t>C.14</w:t>
      </w:r>
      <w:r>
        <w:rPr>
          <w:rFonts w:ascii="Times New Roman" w:hAnsi="Times New Roman" w:eastAsia="Times New Roman" w:cs="Times New Roman"/>
          <w:spacing w:val="-1"/>
          <w:sz w:val="18"/>
          <w:szCs w:val="18"/>
        </w:rPr>
        <w:t>.7m</w:t>
      </w:r>
      <w:r>
        <w:rPr>
          <w:rFonts w:ascii="Times New Roman" w:hAnsi="Times New Roman" w:eastAsia="Times New Roman" w:cs="Times New Roman"/>
          <w:spacing w:val="-1"/>
          <w:position w:val="5"/>
          <w:sz w:val="12"/>
          <w:szCs w:val="12"/>
        </w:rPr>
        <w:t xml:space="preserve">2                  </w:t>
      </w:r>
      <w:r>
        <w:rPr>
          <w:rFonts w:ascii="Times New Roman" w:hAnsi="Times New Roman" w:eastAsia="Times New Roman" w:cs="Times New Roman"/>
          <w:spacing w:val="-1"/>
          <w:sz w:val="18"/>
          <w:szCs w:val="18"/>
        </w:rPr>
        <w:t>D.15.0m</w:t>
      </w:r>
      <w:r>
        <w:rPr>
          <w:rFonts w:ascii="Times New Roman" w:hAnsi="Times New Roman" w:eastAsia="Times New Roman" w:cs="Times New Roman"/>
          <w:spacing w:val="-1"/>
          <w:position w:val="5"/>
          <w:sz w:val="12"/>
          <w:szCs w:val="12"/>
        </w:rPr>
        <w:t>2</w:t>
      </w:r>
    </w:p>
    <w:p w14:paraId="638F5BD9">
      <w:pPr>
        <w:spacing w:line="277" w:lineRule="auto"/>
        <w:rPr>
          <w:rFonts w:ascii="Arial"/>
          <w:sz w:val="21"/>
        </w:rPr>
      </w:pPr>
    </w:p>
    <w:p w14:paraId="03C3D8BF">
      <w:pPr>
        <w:spacing w:line="277" w:lineRule="auto"/>
        <w:rPr>
          <w:rFonts w:ascii="Arial"/>
          <w:sz w:val="21"/>
        </w:rPr>
      </w:pPr>
    </w:p>
    <w:p w14:paraId="06729835">
      <w:pPr>
        <w:spacing w:line="277" w:lineRule="auto"/>
        <w:rPr>
          <w:rFonts w:ascii="Arial"/>
          <w:sz w:val="21"/>
        </w:rPr>
      </w:pPr>
    </w:p>
    <w:p w14:paraId="3E155CC5">
      <w:pPr>
        <w:spacing w:line="277" w:lineRule="auto"/>
        <w:rPr>
          <w:rFonts w:ascii="Arial"/>
          <w:sz w:val="21"/>
        </w:rPr>
      </w:pPr>
    </w:p>
    <w:p w14:paraId="476646A0">
      <w:pPr>
        <w:spacing w:line="277" w:lineRule="auto"/>
        <w:rPr>
          <w:rFonts w:ascii="Arial"/>
          <w:sz w:val="21"/>
        </w:rPr>
      </w:pPr>
    </w:p>
    <w:p w14:paraId="5DB9D9E0">
      <w:pPr>
        <w:spacing w:line="277" w:lineRule="auto"/>
        <w:rPr>
          <w:rFonts w:ascii="Arial"/>
          <w:sz w:val="21"/>
        </w:rPr>
      </w:pPr>
    </w:p>
    <w:p w14:paraId="692D1B8D">
      <w:pPr>
        <w:pStyle w:val="2"/>
        <w:spacing w:before="59" w:line="289" w:lineRule="auto"/>
        <w:ind w:left="40" w:right="73" w:firstLine="9"/>
        <w:rPr>
          <w:sz w:val="18"/>
          <w:szCs w:val="18"/>
        </w:rPr>
      </w:pPr>
      <w:r>
        <w:rPr>
          <w:rFonts w:ascii="Times New Roman" w:hAnsi="Times New Roman" w:eastAsia="Times New Roman" w:cs="Times New Roman"/>
          <w:spacing w:val="-2"/>
          <w:sz w:val="18"/>
          <w:szCs w:val="18"/>
        </w:rPr>
        <w:t>15</w:t>
      </w:r>
      <w:r>
        <w:rPr>
          <w:spacing w:val="-2"/>
          <w:sz w:val="18"/>
          <w:szCs w:val="18"/>
        </w:rPr>
        <w:t>、某工程倒虹吸管设计流量</w:t>
      </w:r>
      <w:r>
        <w:rPr>
          <w:spacing w:val="-31"/>
          <w:sz w:val="18"/>
          <w:szCs w:val="18"/>
        </w:rPr>
        <w:t xml:space="preserve"> </w:t>
      </w:r>
      <w:r>
        <w:rPr>
          <w:rFonts w:ascii="Times New Roman" w:hAnsi="Times New Roman" w:eastAsia="Times New Roman" w:cs="Times New Roman"/>
          <w:spacing w:val="-2"/>
          <w:sz w:val="18"/>
          <w:szCs w:val="18"/>
        </w:rPr>
        <w:t>60m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/s</w:t>
      </w:r>
      <w:r>
        <w:rPr>
          <w:spacing w:val="-2"/>
          <w:sz w:val="18"/>
          <w:szCs w:val="18"/>
        </w:rPr>
        <w:t>，管长</w:t>
      </w:r>
      <w:r>
        <w:rPr>
          <w:spacing w:val="-23"/>
          <w:sz w:val="18"/>
          <w:szCs w:val="18"/>
        </w:rPr>
        <w:t xml:space="preserve"> </w:t>
      </w:r>
      <w:r>
        <w:rPr>
          <w:rFonts w:ascii="Times New Roman" w:hAnsi="Times New Roman" w:eastAsia="Times New Roman" w:cs="Times New Roman"/>
          <w:spacing w:val="-2"/>
          <w:sz w:val="18"/>
          <w:szCs w:val="18"/>
        </w:rPr>
        <w:t>1000m</w:t>
      </w:r>
      <w:r>
        <w:rPr>
          <w:spacing w:val="-2"/>
          <w:sz w:val="18"/>
          <w:szCs w:val="18"/>
        </w:rPr>
        <w:t>，采用双孔钢筋混凝土圆管道，糙率为</w:t>
      </w:r>
      <w:r>
        <w:rPr>
          <w:spacing w:val="-37"/>
          <w:sz w:val="18"/>
          <w:szCs w:val="18"/>
        </w:rPr>
        <w:t xml:space="preserve"> </w:t>
      </w:r>
      <w:r>
        <w:rPr>
          <w:rFonts w:ascii="Times New Roman" w:hAnsi="Times New Roman" w:eastAsia="Times New Roman" w:cs="Times New Roman"/>
          <w:spacing w:val="-2"/>
          <w:sz w:val="18"/>
          <w:szCs w:val="18"/>
        </w:rPr>
        <w:t>0.014</w:t>
      </w:r>
      <w:r>
        <w:rPr>
          <w:spacing w:val="-2"/>
          <w:sz w:val="18"/>
          <w:szCs w:val="18"/>
        </w:rPr>
        <w:t>，局部水头损失为沿程损失</w:t>
      </w:r>
      <w:r>
        <w:rPr>
          <w:spacing w:val="-23"/>
          <w:sz w:val="18"/>
          <w:szCs w:val="18"/>
        </w:rPr>
        <w:t xml:space="preserve"> </w:t>
      </w:r>
      <w:r>
        <w:rPr>
          <w:rFonts w:ascii="Times New Roman" w:hAnsi="Times New Roman" w:eastAsia="Times New Roman" w:cs="Times New Roman"/>
          <w:spacing w:val="-2"/>
          <w:sz w:val="18"/>
          <w:szCs w:val="18"/>
        </w:rPr>
        <w:t>1/10</w:t>
      </w:r>
      <w:r>
        <w:rPr>
          <w:spacing w:val="-2"/>
          <w:sz w:val="18"/>
          <w:szCs w:val="18"/>
        </w:rPr>
        <w:t>，要求倒虹吸通过设计流量时流</w:t>
      </w:r>
      <w:r>
        <w:rPr>
          <w:spacing w:val="-3"/>
          <w:sz w:val="18"/>
          <w:szCs w:val="18"/>
        </w:rPr>
        <w:t>速控制在</w:t>
      </w:r>
      <w:r>
        <w:rPr>
          <w:spacing w:val="-23"/>
          <w:sz w:val="18"/>
          <w:szCs w:val="18"/>
        </w:rPr>
        <w:t xml:space="preserve"> </w:t>
      </w:r>
      <w:r>
        <w:rPr>
          <w:rFonts w:ascii="Times New Roman" w:hAnsi="Times New Roman" w:eastAsia="Times New Roman" w:cs="Times New Roman"/>
          <w:spacing w:val="-3"/>
          <w:sz w:val="18"/>
          <w:szCs w:val="18"/>
        </w:rPr>
        <w:t>1.5~2.5m/s</w:t>
      </w:r>
      <w:r>
        <w:rPr>
          <w:spacing w:val="-3"/>
          <w:sz w:val="18"/>
          <w:szCs w:val="18"/>
        </w:rPr>
        <w:t>。下列哪项符合给定条件的倒虹吸管道最小直径？</w:t>
      </w:r>
    </w:p>
    <w:p w14:paraId="06DA9B99">
      <w:pPr>
        <w:spacing w:before="26"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A.3.5m          B.4.0m          C.4.5</w:t>
      </w:r>
      <w:r>
        <w:rPr>
          <w:rFonts w:ascii="Times New Roman" w:hAnsi="Times New Roman" w:eastAsia="Times New Roman" w:cs="Times New Roman"/>
          <w:spacing w:val="-1"/>
          <w:sz w:val="18"/>
          <w:szCs w:val="18"/>
        </w:rPr>
        <w:t>m</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D.5.0m</w:t>
      </w:r>
    </w:p>
    <w:p w14:paraId="40B0F117">
      <w:pPr>
        <w:spacing w:line="277" w:lineRule="auto"/>
        <w:rPr>
          <w:rFonts w:ascii="Arial"/>
          <w:sz w:val="21"/>
        </w:rPr>
      </w:pPr>
    </w:p>
    <w:p w14:paraId="6D5D0167">
      <w:pPr>
        <w:spacing w:line="277" w:lineRule="auto"/>
        <w:rPr>
          <w:rFonts w:ascii="Arial"/>
          <w:sz w:val="21"/>
        </w:rPr>
      </w:pPr>
    </w:p>
    <w:p w14:paraId="52D48AED">
      <w:pPr>
        <w:spacing w:line="277" w:lineRule="auto"/>
        <w:rPr>
          <w:rFonts w:ascii="Arial"/>
          <w:sz w:val="21"/>
        </w:rPr>
      </w:pPr>
    </w:p>
    <w:p w14:paraId="5D6DF43B">
      <w:pPr>
        <w:spacing w:line="277" w:lineRule="auto"/>
        <w:rPr>
          <w:rFonts w:ascii="Arial"/>
          <w:sz w:val="21"/>
        </w:rPr>
      </w:pPr>
    </w:p>
    <w:p w14:paraId="5E73F610">
      <w:pPr>
        <w:spacing w:line="277" w:lineRule="auto"/>
        <w:rPr>
          <w:rFonts w:ascii="Arial"/>
          <w:sz w:val="21"/>
        </w:rPr>
      </w:pPr>
    </w:p>
    <w:p w14:paraId="5A80DBDA">
      <w:pPr>
        <w:spacing w:line="277" w:lineRule="auto"/>
        <w:rPr>
          <w:rFonts w:ascii="Arial"/>
          <w:sz w:val="21"/>
        </w:rPr>
      </w:pPr>
    </w:p>
    <w:p w14:paraId="0611E649">
      <w:pPr>
        <w:pStyle w:val="2"/>
        <w:spacing w:before="58" w:line="289" w:lineRule="auto"/>
        <w:ind w:left="42" w:right="70" w:firstLine="7"/>
        <w:rPr>
          <w:sz w:val="18"/>
          <w:szCs w:val="18"/>
        </w:rPr>
      </w:pPr>
      <w:r>
        <w:rPr>
          <w:rFonts w:ascii="Times New Roman" w:hAnsi="Times New Roman" w:eastAsia="Times New Roman" w:cs="Times New Roman"/>
          <w:spacing w:val="-2"/>
          <w:sz w:val="18"/>
          <w:szCs w:val="18"/>
        </w:rPr>
        <w:t>16</w:t>
      </w:r>
      <w:r>
        <w:rPr>
          <w:spacing w:val="-2"/>
          <w:sz w:val="18"/>
          <w:szCs w:val="18"/>
        </w:rPr>
        <w:t>、已知某灌区工程干渠控制灌溉面积</w:t>
      </w:r>
      <w:r>
        <w:rPr>
          <w:spacing w:val="-37"/>
          <w:sz w:val="18"/>
          <w:szCs w:val="18"/>
        </w:rPr>
        <w:t xml:space="preserve"> </w:t>
      </w:r>
      <w:r>
        <w:rPr>
          <w:rFonts w:ascii="Times New Roman" w:hAnsi="Times New Roman" w:eastAsia="Times New Roman" w:cs="Times New Roman"/>
          <w:spacing w:val="-2"/>
          <w:sz w:val="18"/>
          <w:szCs w:val="18"/>
        </w:rPr>
        <w:t>7.0</w:t>
      </w:r>
      <w:r>
        <w:rPr>
          <w:rFonts w:ascii="Times New Roman" w:hAnsi="Times New Roman" w:eastAsia="Times New Roman" w:cs="Times New Roman"/>
          <w:spacing w:val="13"/>
          <w:w w:val="101"/>
          <w:sz w:val="18"/>
          <w:szCs w:val="18"/>
        </w:rPr>
        <w:t xml:space="preserve"> </w:t>
      </w:r>
      <w:r>
        <w:rPr>
          <w:spacing w:val="-2"/>
          <w:sz w:val="18"/>
          <w:szCs w:val="18"/>
        </w:rPr>
        <w:t>万亩，设计灌水率</w:t>
      </w:r>
      <w:r>
        <w:rPr>
          <w:spacing w:val="-38"/>
          <w:sz w:val="18"/>
          <w:szCs w:val="18"/>
        </w:rPr>
        <w:t xml:space="preserve"> </w:t>
      </w:r>
      <w:r>
        <w:rPr>
          <w:rFonts w:ascii="Times New Roman" w:hAnsi="Times New Roman" w:eastAsia="Times New Roman" w:cs="Times New Roman"/>
          <w:spacing w:val="-2"/>
          <w:sz w:val="18"/>
          <w:szCs w:val="18"/>
        </w:rPr>
        <w:t>0.18m</w:t>
      </w:r>
      <w:r>
        <w:rPr>
          <w:rFonts w:ascii="Times New Roman" w:hAnsi="Times New Roman" w:eastAsia="Times New Roman" w:cs="Times New Roman"/>
          <w:spacing w:val="-2"/>
          <w:position w:val="5"/>
          <w:sz w:val="12"/>
          <w:szCs w:val="12"/>
        </w:rPr>
        <w:t>3</w:t>
      </w:r>
      <w:r>
        <w:rPr>
          <w:rFonts w:ascii="Times New Roman" w:hAnsi="Times New Roman" w:eastAsia="Times New Roman" w:cs="Times New Roman"/>
          <w:spacing w:val="-2"/>
          <w:sz w:val="18"/>
          <w:szCs w:val="18"/>
        </w:rPr>
        <w:t>/</w:t>
      </w:r>
      <w:r>
        <w:rPr>
          <w:spacing w:val="-2"/>
          <w:sz w:val="18"/>
          <w:szCs w:val="18"/>
        </w:rPr>
        <w:t>（</w:t>
      </w:r>
      <w:r>
        <w:rPr>
          <w:rFonts w:ascii="Times New Roman" w:hAnsi="Times New Roman" w:eastAsia="Times New Roman" w:cs="Times New Roman"/>
          <w:spacing w:val="-2"/>
          <w:sz w:val="18"/>
          <w:szCs w:val="18"/>
        </w:rPr>
        <w:t>s.</w:t>
      </w:r>
      <w:r>
        <w:rPr>
          <w:spacing w:val="-2"/>
          <w:sz w:val="18"/>
          <w:szCs w:val="18"/>
        </w:rPr>
        <w:t>万亩</w:t>
      </w:r>
      <w:r>
        <w:rPr>
          <w:spacing w:val="-15"/>
          <w:sz w:val="18"/>
          <w:szCs w:val="18"/>
        </w:rPr>
        <w:t>），</w:t>
      </w:r>
      <w:r>
        <w:rPr>
          <w:spacing w:val="-2"/>
          <w:sz w:val="18"/>
          <w:szCs w:val="18"/>
        </w:rPr>
        <w:t>渠系水利用系数</w:t>
      </w:r>
      <w:r>
        <w:rPr>
          <w:spacing w:val="-38"/>
          <w:sz w:val="18"/>
          <w:szCs w:val="18"/>
        </w:rPr>
        <w:t xml:space="preserve"> </w:t>
      </w:r>
      <w:r>
        <w:rPr>
          <w:rFonts w:ascii="Times New Roman" w:hAnsi="Times New Roman" w:eastAsia="Times New Roman" w:cs="Times New Roman"/>
          <w:spacing w:val="-2"/>
          <w:sz w:val="18"/>
          <w:szCs w:val="18"/>
        </w:rPr>
        <w:t>0.63</w:t>
      </w:r>
      <w:r>
        <w:rPr>
          <w:spacing w:val="-2"/>
          <w:sz w:val="18"/>
          <w:szCs w:val="18"/>
        </w:rPr>
        <w:t>。该干渠采用梯形</w:t>
      </w:r>
      <w:r>
        <w:rPr>
          <w:spacing w:val="-3"/>
          <w:sz w:val="18"/>
          <w:szCs w:val="18"/>
        </w:rPr>
        <w:t>断面，拟定渠道比降</w:t>
      </w:r>
      <w:r>
        <w:rPr>
          <w:spacing w:val="-23"/>
          <w:sz w:val="18"/>
          <w:szCs w:val="18"/>
        </w:rPr>
        <w:t xml:space="preserve"> </w:t>
      </w:r>
      <w:r>
        <w:rPr>
          <w:rFonts w:ascii="Times New Roman" w:hAnsi="Times New Roman" w:eastAsia="Times New Roman" w:cs="Times New Roman"/>
          <w:spacing w:val="-3"/>
          <w:sz w:val="18"/>
          <w:szCs w:val="18"/>
        </w:rPr>
        <w:t>1/4000</w:t>
      </w:r>
      <w:r>
        <w:rPr>
          <w:spacing w:val="-3"/>
          <w:sz w:val="18"/>
          <w:szCs w:val="18"/>
        </w:rPr>
        <w:t>，渠道内坡系数为</w:t>
      </w:r>
      <w:r>
        <w:rPr>
          <w:spacing w:val="-23"/>
          <w:sz w:val="18"/>
          <w:szCs w:val="18"/>
        </w:rPr>
        <w:t xml:space="preserve"> </w:t>
      </w:r>
      <w:r>
        <w:rPr>
          <w:rFonts w:ascii="Times New Roman" w:hAnsi="Times New Roman" w:eastAsia="Times New Roman" w:cs="Times New Roman"/>
          <w:spacing w:val="-3"/>
          <w:sz w:val="18"/>
          <w:szCs w:val="18"/>
        </w:rPr>
        <w:t>1</w:t>
      </w:r>
      <w:r>
        <w:rPr>
          <w:spacing w:val="-3"/>
          <w:sz w:val="18"/>
          <w:szCs w:val="18"/>
        </w:rPr>
        <w:t>，渠床糙率为</w:t>
      </w:r>
      <w:r>
        <w:rPr>
          <w:spacing w:val="-38"/>
          <w:sz w:val="18"/>
          <w:szCs w:val="18"/>
        </w:rPr>
        <w:t xml:space="preserve"> </w:t>
      </w:r>
      <w:r>
        <w:rPr>
          <w:rFonts w:ascii="Times New Roman" w:hAnsi="Times New Roman" w:eastAsia="Times New Roman" w:cs="Times New Roman"/>
          <w:spacing w:val="-3"/>
          <w:sz w:val="18"/>
          <w:szCs w:val="18"/>
        </w:rPr>
        <w:t>0.016</w:t>
      </w:r>
      <w:r>
        <w:rPr>
          <w:rFonts w:ascii="Times New Roman" w:hAnsi="Times New Roman" w:eastAsia="Times New Roman" w:cs="Times New Roman"/>
          <w:spacing w:val="18"/>
          <w:sz w:val="18"/>
          <w:szCs w:val="18"/>
        </w:rPr>
        <w:t xml:space="preserve"> </w:t>
      </w:r>
      <w:r>
        <w:rPr>
          <w:spacing w:val="-3"/>
          <w:sz w:val="18"/>
          <w:szCs w:val="18"/>
        </w:rPr>
        <w:t>时，该干渠的水力最佳断面水深最接近以下哪项？</w:t>
      </w:r>
    </w:p>
    <w:p w14:paraId="6A37A4E6">
      <w:pPr>
        <w:spacing w:before="26" w:line="232" w:lineRule="auto"/>
        <w:ind w:left="313"/>
        <w:rPr>
          <w:rFonts w:ascii="Times New Roman" w:hAnsi="Times New Roman" w:eastAsia="Times New Roman" w:cs="Times New Roman"/>
          <w:sz w:val="18"/>
          <w:szCs w:val="18"/>
        </w:rPr>
      </w:pPr>
      <w:r>
        <w:rPr>
          <w:rFonts w:ascii="Times New Roman" w:hAnsi="Times New Roman" w:eastAsia="Times New Roman" w:cs="Times New Roman"/>
          <w:sz w:val="18"/>
          <w:szCs w:val="18"/>
        </w:rPr>
        <w:t>A.1.24m        B.1.30m        C.1.34m        D.1.40m</w:t>
      </w:r>
    </w:p>
    <w:p w14:paraId="33ACEF39">
      <w:pPr>
        <w:spacing w:line="232" w:lineRule="auto"/>
        <w:rPr>
          <w:rFonts w:ascii="Times New Roman" w:hAnsi="Times New Roman" w:eastAsia="Times New Roman" w:cs="Times New Roman"/>
          <w:sz w:val="18"/>
          <w:szCs w:val="18"/>
        </w:rPr>
        <w:sectPr>
          <w:headerReference r:id="rId23" w:type="default"/>
          <w:footerReference r:id="rId24" w:type="default"/>
          <w:pgSz w:w="11907" w:h="16839"/>
          <w:pgMar w:top="986" w:right="1180" w:bottom="862" w:left="1219" w:header="668" w:footer="636" w:gutter="0"/>
          <w:cols w:space="720" w:num="1"/>
        </w:sectPr>
      </w:pPr>
    </w:p>
    <w:p w14:paraId="5B11D856">
      <w:pPr>
        <w:pStyle w:val="2"/>
        <w:spacing w:before="32" w:line="287" w:lineRule="auto"/>
        <w:ind w:left="40" w:right="24" w:firstLine="9"/>
        <w:jc w:val="both"/>
        <w:rPr>
          <w:sz w:val="18"/>
          <w:szCs w:val="18"/>
        </w:rPr>
      </w:pPr>
      <w:r>
        <w:rPr>
          <w:rFonts w:ascii="Times New Roman" w:hAnsi="Times New Roman" w:eastAsia="Times New Roman" w:cs="Times New Roman"/>
          <w:spacing w:val="-2"/>
          <w:sz w:val="18"/>
          <w:szCs w:val="18"/>
        </w:rPr>
        <w:t>17</w:t>
      </w:r>
      <w:r>
        <w:rPr>
          <w:spacing w:val="-2"/>
          <w:sz w:val="18"/>
          <w:szCs w:val="18"/>
        </w:rPr>
        <w:t>、某工程拦河坝为混凝土拱坝，混凝土全年施工，根据施工总进度安排，高峰年混凝土浇筑量</w:t>
      </w:r>
      <w:r>
        <w:rPr>
          <w:spacing w:val="-26"/>
          <w:sz w:val="18"/>
          <w:szCs w:val="18"/>
        </w:rPr>
        <w:t xml:space="preserve"> </w:t>
      </w:r>
      <w:r>
        <w:rPr>
          <w:rFonts w:ascii="Times New Roman" w:hAnsi="Times New Roman" w:eastAsia="Times New Roman" w:cs="Times New Roman"/>
          <w:spacing w:val="-2"/>
          <w:sz w:val="18"/>
          <w:szCs w:val="18"/>
        </w:rPr>
        <w:t>60</w:t>
      </w:r>
      <w:r>
        <w:rPr>
          <w:rFonts w:ascii="Times New Roman" w:hAnsi="Times New Roman" w:eastAsia="Times New Roman" w:cs="Times New Roman"/>
          <w:spacing w:val="11"/>
          <w:sz w:val="18"/>
          <w:szCs w:val="18"/>
        </w:rPr>
        <w:t xml:space="preserve"> </w:t>
      </w:r>
      <w:r>
        <w:rPr>
          <w:spacing w:val="-2"/>
          <w:sz w:val="18"/>
          <w:szCs w:val="18"/>
        </w:rPr>
        <w:t>万</w:t>
      </w:r>
      <w:r>
        <w:rPr>
          <w:spacing w:val="-43"/>
          <w:sz w:val="18"/>
          <w:szCs w:val="18"/>
        </w:rPr>
        <w:t xml:space="preserve"> </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position w:val="5"/>
          <w:sz w:val="12"/>
          <w:szCs w:val="12"/>
        </w:rPr>
        <w:t>3</w:t>
      </w:r>
      <w:r>
        <w:rPr>
          <w:spacing w:val="-2"/>
          <w:sz w:val="18"/>
          <w:szCs w:val="18"/>
        </w:rPr>
        <w:t>。采用</w:t>
      </w:r>
      <w:r>
        <w:rPr>
          <w:spacing w:val="-41"/>
          <w:sz w:val="18"/>
          <w:szCs w:val="18"/>
        </w:rPr>
        <w:t xml:space="preserve"> </w:t>
      </w:r>
      <w:r>
        <w:rPr>
          <w:rFonts w:ascii="Times New Roman" w:hAnsi="Times New Roman" w:eastAsia="Times New Roman" w:cs="Times New Roman"/>
          <w:spacing w:val="-2"/>
          <w:sz w:val="18"/>
          <w:szCs w:val="18"/>
        </w:rPr>
        <w:t xml:space="preserve">20t </w:t>
      </w:r>
      <w:r>
        <w:rPr>
          <w:spacing w:val="-2"/>
          <w:sz w:val="18"/>
          <w:szCs w:val="18"/>
        </w:rPr>
        <w:t>缆机</w:t>
      </w:r>
      <w:r>
        <w:rPr>
          <w:spacing w:val="-1"/>
          <w:sz w:val="18"/>
          <w:szCs w:val="18"/>
        </w:rPr>
        <w:t>吊</w:t>
      </w:r>
      <w:r>
        <w:rPr>
          <w:spacing w:val="-27"/>
          <w:sz w:val="18"/>
          <w:szCs w:val="18"/>
        </w:rPr>
        <w:t xml:space="preserve"> </w:t>
      </w:r>
      <w:r>
        <w:rPr>
          <w:rFonts w:ascii="Times New Roman" w:hAnsi="Times New Roman" w:eastAsia="Times New Roman" w:cs="Times New Roman"/>
          <w:spacing w:val="-1"/>
          <w:sz w:val="18"/>
          <w:szCs w:val="18"/>
        </w:rPr>
        <w:t>6m</w:t>
      </w:r>
      <w:r>
        <w:rPr>
          <w:rFonts w:ascii="Times New Roman" w:hAnsi="Times New Roman" w:eastAsia="Times New Roman" w:cs="Times New Roman"/>
          <w:spacing w:val="-1"/>
          <w:position w:val="5"/>
          <w:sz w:val="12"/>
          <w:szCs w:val="12"/>
        </w:rPr>
        <w:t>3</w:t>
      </w:r>
      <w:r>
        <w:rPr>
          <w:rFonts w:ascii="Times New Roman" w:hAnsi="Times New Roman" w:eastAsia="Times New Roman" w:cs="Times New Roman"/>
          <w:spacing w:val="10"/>
          <w:position w:val="5"/>
          <w:sz w:val="12"/>
          <w:szCs w:val="12"/>
        </w:rPr>
        <w:t xml:space="preserve"> </w:t>
      </w:r>
      <w:r>
        <w:rPr>
          <w:spacing w:val="-1"/>
          <w:sz w:val="18"/>
          <w:szCs w:val="18"/>
        </w:rPr>
        <w:t>罐入仓，吊运一罐的循环时间为</w:t>
      </w:r>
      <w:r>
        <w:rPr>
          <w:spacing w:val="-26"/>
          <w:sz w:val="18"/>
          <w:szCs w:val="18"/>
        </w:rPr>
        <w:t xml:space="preserve"> </w:t>
      </w:r>
      <w:r>
        <w:rPr>
          <w:rFonts w:ascii="Times New Roman" w:hAnsi="Times New Roman" w:eastAsia="Times New Roman" w:cs="Times New Roman"/>
          <w:spacing w:val="-1"/>
          <w:sz w:val="18"/>
          <w:szCs w:val="18"/>
        </w:rPr>
        <w:t>5min</w:t>
      </w:r>
      <w:r>
        <w:rPr>
          <w:spacing w:val="-1"/>
          <w:sz w:val="18"/>
          <w:szCs w:val="18"/>
        </w:rPr>
        <w:t>，缆机台月实用生产率为</w:t>
      </w:r>
      <w:r>
        <w:rPr>
          <w:spacing w:val="-30"/>
          <w:sz w:val="18"/>
          <w:szCs w:val="18"/>
        </w:rPr>
        <w:t xml:space="preserve"> </w:t>
      </w:r>
      <w:r>
        <w:rPr>
          <w:rFonts w:ascii="Times New Roman" w:hAnsi="Times New Roman" w:eastAsia="Times New Roman" w:cs="Times New Roman"/>
          <w:spacing w:val="-2"/>
          <w:sz w:val="18"/>
          <w:szCs w:val="18"/>
        </w:rPr>
        <w:t>2.4</w:t>
      </w:r>
      <w:r>
        <w:rPr>
          <w:rFonts w:ascii="Times New Roman" w:hAnsi="Times New Roman" w:eastAsia="Times New Roman" w:cs="Times New Roman"/>
          <w:spacing w:val="23"/>
          <w:w w:val="101"/>
          <w:sz w:val="18"/>
          <w:szCs w:val="18"/>
        </w:rPr>
        <w:t xml:space="preserve"> </w:t>
      </w:r>
      <w:r>
        <w:rPr>
          <w:spacing w:val="-2"/>
          <w:sz w:val="18"/>
          <w:szCs w:val="18"/>
        </w:rPr>
        <w:t>万</w:t>
      </w:r>
      <w:r>
        <w:rPr>
          <w:spacing w:val="-34"/>
          <w:sz w:val="18"/>
          <w:szCs w:val="18"/>
        </w:rPr>
        <w:t xml:space="preserve"> </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position w:val="5"/>
          <w:sz w:val="12"/>
          <w:szCs w:val="12"/>
        </w:rPr>
        <w:t>3</w:t>
      </w:r>
      <w:r>
        <w:rPr>
          <w:spacing w:val="-2"/>
          <w:sz w:val="18"/>
          <w:szCs w:val="18"/>
        </w:rPr>
        <w:t xml:space="preserve">；高峰年月不均匀系数 </w:t>
      </w:r>
      <w:r>
        <w:rPr>
          <w:rFonts w:ascii="Times New Roman" w:hAnsi="Times New Roman" w:eastAsia="Times New Roman" w:cs="Times New Roman"/>
          <w:spacing w:val="-2"/>
          <w:sz w:val="18"/>
          <w:szCs w:val="18"/>
        </w:rPr>
        <w:t>1.4</w:t>
      </w:r>
      <w:r>
        <w:rPr>
          <w:spacing w:val="-2"/>
          <w:sz w:val="18"/>
          <w:szCs w:val="18"/>
        </w:rPr>
        <w:t>，缆机台数由</w:t>
      </w:r>
      <w:r>
        <w:rPr>
          <w:spacing w:val="-3"/>
          <w:sz w:val="18"/>
          <w:szCs w:val="18"/>
        </w:rPr>
        <w:t>月浇筑强度控制，缆机备用系数取</w:t>
      </w:r>
      <w:r>
        <w:rPr>
          <w:spacing w:val="-22"/>
          <w:sz w:val="18"/>
          <w:szCs w:val="18"/>
        </w:rPr>
        <w:t xml:space="preserve"> </w:t>
      </w:r>
      <w:r>
        <w:rPr>
          <w:rFonts w:ascii="Times New Roman" w:hAnsi="Times New Roman" w:eastAsia="Times New Roman" w:cs="Times New Roman"/>
          <w:spacing w:val="-3"/>
          <w:sz w:val="18"/>
          <w:szCs w:val="18"/>
        </w:rPr>
        <w:t>1.0</w:t>
      </w:r>
      <w:r>
        <w:rPr>
          <w:spacing w:val="-3"/>
          <w:sz w:val="18"/>
          <w:szCs w:val="18"/>
        </w:rPr>
        <w:t>。根据以上数据计算所需缆机台数应为以下哪项？</w:t>
      </w:r>
    </w:p>
    <w:p w14:paraId="3C85EF11">
      <w:pPr>
        <w:pStyle w:val="2"/>
        <w:spacing w:line="236" w:lineRule="auto"/>
        <w:ind w:left="313"/>
        <w:rPr>
          <w:sz w:val="18"/>
          <w:szCs w:val="18"/>
        </w:rPr>
      </w:pPr>
      <w:r>
        <w:rPr>
          <w:rFonts w:ascii="Times New Roman" w:hAnsi="Times New Roman" w:eastAsia="Times New Roman" w:cs="Times New Roman"/>
          <w:spacing w:val="-6"/>
          <w:sz w:val="18"/>
          <w:szCs w:val="18"/>
        </w:rPr>
        <w:t>A.2</w:t>
      </w:r>
      <w:r>
        <w:rPr>
          <w:rFonts w:ascii="Times New Roman" w:hAnsi="Times New Roman" w:eastAsia="Times New Roman" w:cs="Times New Roman"/>
          <w:spacing w:val="32"/>
          <w:sz w:val="18"/>
          <w:szCs w:val="18"/>
        </w:rPr>
        <w:t xml:space="preserve"> </w:t>
      </w:r>
      <w:r>
        <w:rPr>
          <w:spacing w:val="-6"/>
          <w:sz w:val="18"/>
          <w:szCs w:val="18"/>
        </w:rPr>
        <w:t>台</w:t>
      </w:r>
      <w:r>
        <w:rPr>
          <w:spacing w:val="1"/>
          <w:sz w:val="18"/>
          <w:szCs w:val="18"/>
        </w:rPr>
        <w:t xml:space="preserve">     </w:t>
      </w:r>
      <w:r>
        <w:rPr>
          <w:rFonts w:ascii="Times New Roman" w:hAnsi="Times New Roman" w:eastAsia="Times New Roman" w:cs="Times New Roman"/>
          <w:spacing w:val="-6"/>
          <w:sz w:val="18"/>
          <w:szCs w:val="18"/>
        </w:rPr>
        <w:t>B.3</w:t>
      </w:r>
      <w:r>
        <w:rPr>
          <w:rFonts w:ascii="Times New Roman" w:hAnsi="Times New Roman" w:eastAsia="Times New Roman" w:cs="Times New Roman"/>
          <w:spacing w:val="25"/>
          <w:sz w:val="18"/>
          <w:szCs w:val="18"/>
        </w:rPr>
        <w:t xml:space="preserve"> </w:t>
      </w:r>
      <w:r>
        <w:rPr>
          <w:spacing w:val="-6"/>
          <w:sz w:val="18"/>
          <w:szCs w:val="18"/>
        </w:rPr>
        <w:t>台</w:t>
      </w:r>
      <w:r>
        <w:rPr>
          <w:spacing w:val="1"/>
          <w:sz w:val="18"/>
          <w:szCs w:val="18"/>
        </w:rPr>
        <w:t xml:space="preserve">     </w:t>
      </w:r>
      <w:r>
        <w:rPr>
          <w:rFonts w:ascii="Times New Roman" w:hAnsi="Times New Roman" w:eastAsia="Times New Roman" w:cs="Times New Roman"/>
          <w:spacing w:val="-6"/>
          <w:sz w:val="18"/>
          <w:szCs w:val="18"/>
        </w:rPr>
        <w:t>C.4</w:t>
      </w:r>
      <w:r>
        <w:rPr>
          <w:rFonts w:ascii="Times New Roman" w:hAnsi="Times New Roman" w:eastAsia="Times New Roman" w:cs="Times New Roman"/>
          <w:spacing w:val="23"/>
          <w:sz w:val="18"/>
          <w:szCs w:val="18"/>
        </w:rPr>
        <w:t xml:space="preserve"> </w:t>
      </w:r>
      <w:r>
        <w:rPr>
          <w:spacing w:val="-6"/>
          <w:sz w:val="18"/>
          <w:szCs w:val="18"/>
        </w:rPr>
        <w:t>台</w:t>
      </w:r>
      <w:r>
        <w:rPr>
          <w:sz w:val="18"/>
          <w:szCs w:val="18"/>
        </w:rPr>
        <w:t xml:space="preserve">     </w:t>
      </w:r>
      <w:r>
        <w:rPr>
          <w:rFonts w:ascii="Times New Roman" w:hAnsi="Times New Roman" w:eastAsia="Times New Roman" w:cs="Times New Roman"/>
          <w:spacing w:val="-6"/>
          <w:sz w:val="18"/>
          <w:szCs w:val="18"/>
        </w:rPr>
        <w:t>D.5</w:t>
      </w:r>
      <w:r>
        <w:rPr>
          <w:rFonts w:ascii="Times New Roman" w:hAnsi="Times New Roman" w:eastAsia="Times New Roman" w:cs="Times New Roman"/>
          <w:spacing w:val="27"/>
          <w:w w:val="101"/>
          <w:sz w:val="18"/>
          <w:szCs w:val="18"/>
        </w:rPr>
        <w:t xml:space="preserve"> </w:t>
      </w:r>
      <w:r>
        <w:rPr>
          <w:spacing w:val="-6"/>
          <w:sz w:val="18"/>
          <w:szCs w:val="18"/>
        </w:rPr>
        <w:t>台</w:t>
      </w:r>
    </w:p>
    <w:p w14:paraId="66005BBE">
      <w:pPr>
        <w:spacing w:line="276" w:lineRule="auto"/>
        <w:rPr>
          <w:rFonts w:ascii="Arial"/>
          <w:sz w:val="21"/>
        </w:rPr>
      </w:pPr>
    </w:p>
    <w:p w14:paraId="151FFCED">
      <w:pPr>
        <w:spacing w:line="277" w:lineRule="auto"/>
        <w:rPr>
          <w:rFonts w:ascii="Arial"/>
          <w:sz w:val="21"/>
        </w:rPr>
      </w:pPr>
    </w:p>
    <w:p w14:paraId="137B7A57">
      <w:pPr>
        <w:spacing w:line="277" w:lineRule="auto"/>
        <w:rPr>
          <w:rFonts w:ascii="Arial"/>
          <w:sz w:val="21"/>
        </w:rPr>
      </w:pPr>
    </w:p>
    <w:p w14:paraId="53989F6E">
      <w:pPr>
        <w:spacing w:line="277" w:lineRule="auto"/>
        <w:rPr>
          <w:rFonts w:ascii="Arial"/>
          <w:sz w:val="21"/>
        </w:rPr>
      </w:pPr>
    </w:p>
    <w:p w14:paraId="07D913FC">
      <w:pPr>
        <w:spacing w:line="277" w:lineRule="auto"/>
        <w:rPr>
          <w:rFonts w:ascii="Arial"/>
          <w:sz w:val="21"/>
        </w:rPr>
      </w:pPr>
    </w:p>
    <w:p w14:paraId="27EECBE6">
      <w:pPr>
        <w:spacing w:line="277" w:lineRule="auto"/>
        <w:rPr>
          <w:rFonts w:ascii="Arial"/>
          <w:sz w:val="21"/>
        </w:rPr>
      </w:pPr>
    </w:p>
    <w:p w14:paraId="61BB6F63">
      <w:pPr>
        <w:pStyle w:val="2"/>
        <w:spacing w:before="59" w:line="287" w:lineRule="auto"/>
        <w:ind w:left="35" w:right="29" w:firstLine="14"/>
        <w:jc w:val="both"/>
        <w:rPr>
          <w:sz w:val="18"/>
          <w:szCs w:val="18"/>
        </w:rPr>
      </w:pPr>
      <w:r>
        <w:rPr>
          <w:rFonts w:ascii="Times New Roman" w:hAnsi="Times New Roman" w:eastAsia="Times New Roman" w:cs="Times New Roman"/>
          <w:spacing w:val="-2"/>
          <w:sz w:val="18"/>
          <w:szCs w:val="18"/>
        </w:rPr>
        <w:t>18</w:t>
      </w:r>
      <w:r>
        <w:rPr>
          <w:rFonts w:ascii="Times New Roman" w:hAnsi="Times New Roman" w:eastAsia="Times New Roman" w:cs="Times New Roman"/>
          <w:spacing w:val="-23"/>
          <w:sz w:val="18"/>
          <w:szCs w:val="18"/>
        </w:rPr>
        <w:t xml:space="preserve"> </w:t>
      </w:r>
      <w:r>
        <w:rPr>
          <w:spacing w:val="-2"/>
          <w:sz w:val="18"/>
          <w:szCs w:val="18"/>
        </w:rPr>
        <w:t>、一土坝在某高程施工作业面面积为</w:t>
      </w:r>
      <w:r>
        <w:rPr>
          <w:spacing w:val="-41"/>
          <w:sz w:val="18"/>
          <w:szCs w:val="18"/>
        </w:rPr>
        <w:t xml:space="preserve"> </w:t>
      </w:r>
      <w:r>
        <w:rPr>
          <w:rFonts w:ascii="Times New Roman" w:hAnsi="Times New Roman" w:eastAsia="Times New Roman" w:cs="Times New Roman"/>
          <w:spacing w:val="-2"/>
          <w:sz w:val="18"/>
          <w:szCs w:val="18"/>
        </w:rPr>
        <w:t>40000m</w:t>
      </w:r>
      <w:r>
        <w:rPr>
          <w:rFonts w:ascii="Times New Roman" w:hAnsi="Times New Roman" w:eastAsia="Times New Roman" w:cs="Times New Roman"/>
          <w:spacing w:val="-2"/>
          <w:position w:val="5"/>
          <w:sz w:val="12"/>
          <w:szCs w:val="12"/>
        </w:rPr>
        <w:t>2</w:t>
      </w:r>
      <w:r>
        <w:rPr>
          <w:spacing w:val="-2"/>
          <w:sz w:val="18"/>
          <w:szCs w:val="18"/>
        </w:rPr>
        <w:t>，计划在此高程上连续碾压三层土料，每层铺土厚度为</w:t>
      </w:r>
      <w:r>
        <w:rPr>
          <w:spacing w:val="-36"/>
          <w:sz w:val="18"/>
          <w:szCs w:val="18"/>
        </w:rPr>
        <w:t xml:space="preserve"> </w:t>
      </w:r>
      <w:r>
        <w:rPr>
          <w:rFonts w:ascii="Times New Roman" w:hAnsi="Times New Roman" w:eastAsia="Times New Roman" w:cs="Times New Roman"/>
          <w:spacing w:val="-2"/>
          <w:sz w:val="18"/>
          <w:szCs w:val="18"/>
        </w:rPr>
        <w:t>0.45m</w:t>
      </w:r>
      <w:r>
        <w:rPr>
          <w:spacing w:val="-2"/>
          <w:sz w:val="18"/>
          <w:szCs w:val="18"/>
        </w:rPr>
        <w:t>，每日两班</w:t>
      </w:r>
      <w:r>
        <w:rPr>
          <w:spacing w:val="-5"/>
          <w:sz w:val="18"/>
          <w:szCs w:val="18"/>
        </w:rPr>
        <w:t>工作制。采用流水作业法施工，施工组织设计的工段数大于流水作业工序数，碾压机械为</w:t>
      </w:r>
      <w:r>
        <w:rPr>
          <w:spacing w:val="-32"/>
          <w:sz w:val="18"/>
          <w:szCs w:val="18"/>
        </w:rPr>
        <w:t xml:space="preserve"> </w:t>
      </w:r>
      <w:r>
        <w:rPr>
          <w:rFonts w:ascii="Times New Roman" w:hAnsi="Times New Roman" w:eastAsia="Times New Roman" w:cs="Times New Roman"/>
          <w:spacing w:val="-5"/>
          <w:sz w:val="18"/>
          <w:szCs w:val="18"/>
        </w:rPr>
        <w:t xml:space="preserve">8t  </w:t>
      </w:r>
      <w:r>
        <w:rPr>
          <w:spacing w:val="-5"/>
          <w:sz w:val="18"/>
          <w:szCs w:val="18"/>
        </w:rPr>
        <w:t>拖式振动碾，碾磙</w:t>
      </w:r>
      <w:r>
        <w:rPr>
          <w:spacing w:val="-6"/>
          <w:sz w:val="18"/>
          <w:szCs w:val="18"/>
        </w:rPr>
        <w:t>宽度</w:t>
      </w:r>
      <w:r>
        <w:rPr>
          <w:spacing w:val="-40"/>
          <w:sz w:val="18"/>
          <w:szCs w:val="18"/>
        </w:rPr>
        <w:t xml:space="preserve"> </w:t>
      </w:r>
      <w:r>
        <w:rPr>
          <w:rFonts w:ascii="Times New Roman" w:hAnsi="Times New Roman" w:eastAsia="Times New Roman" w:cs="Times New Roman"/>
          <w:spacing w:val="-6"/>
          <w:sz w:val="18"/>
          <w:szCs w:val="18"/>
        </w:rPr>
        <w:t>2.2m</w:t>
      </w:r>
      <w:r>
        <w:rPr>
          <w:spacing w:val="-6"/>
          <w:sz w:val="18"/>
          <w:szCs w:val="18"/>
        </w:rPr>
        <w:t>，</w:t>
      </w:r>
      <w:r>
        <w:rPr>
          <w:spacing w:val="-1"/>
          <w:sz w:val="18"/>
          <w:szCs w:val="18"/>
        </w:rPr>
        <w:t>碾压速度</w:t>
      </w:r>
      <w:r>
        <w:rPr>
          <w:spacing w:val="-20"/>
          <w:sz w:val="18"/>
          <w:szCs w:val="18"/>
        </w:rPr>
        <w:t xml:space="preserve"> </w:t>
      </w:r>
      <w:r>
        <w:rPr>
          <w:rFonts w:ascii="Times New Roman" w:hAnsi="Times New Roman" w:eastAsia="Times New Roman" w:cs="Times New Roman"/>
          <w:spacing w:val="-1"/>
          <w:sz w:val="18"/>
          <w:szCs w:val="18"/>
        </w:rPr>
        <w:t>3km/h</w:t>
      </w:r>
      <w:r>
        <w:rPr>
          <w:spacing w:val="-1"/>
          <w:sz w:val="18"/>
          <w:szCs w:val="18"/>
        </w:rPr>
        <w:t xml:space="preserve">，碾压 </w:t>
      </w:r>
      <w:r>
        <w:rPr>
          <w:rFonts w:ascii="Times New Roman" w:hAnsi="Times New Roman" w:eastAsia="Times New Roman" w:cs="Times New Roman"/>
          <w:spacing w:val="-1"/>
          <w:sz w:val="18"/>
          <w:szCs w:val="18"/>
        </w:rPr>
        <w:t>8</w:t>
      </w:r>
      <w:r>
        <w:rPr>
          <w:rFonts w:ascii="Times New Roman" w:hAnsi="Times New Roman" w:eastAsia="Times New Roman" w:cs="Times New Roman"/>
          <w:spacing w:val="24"/>
          <w:w w:val="101"/>
          <w:sz w:val="18"/>
          <w:szCs w:val="18"/>
        </w:rPr>
        <w:t xml:space="preserve"> </w:t>
      </w:r>
      <w:r>
        <w:rPr>
          <w:spacing w:val="-1"/>
          <w:sz w:val="18"/>
          <w:szCs w:val="18"/>
        </w:rPr>
        <w:t>遍，进退错距法碾压。如完成此项施工任务的工期限为</w:t>
      </w:r>
      <w:r>
        <w:rPr>
          <w:spacing w:val="-23"/>
          <w:sz w:val="18"/>
          <w:szCs w:val="18"/>
        </w:rPr>
        <w:t xml:space="preserve"> </w:t>
      </w:r>
      <w:r>
        <w:rPr>
          <w:rFonts w:ascii="Times New Roman" w:hAnsi="Times New Roman" w:eastAsia="Times New Roman" w:cs="Times New Roman"/>
          <w:spacing w:val="-1"/>
          <w:sz w:val="18"/>
          <w:szCs w:val="18"/>
        </w:rPr>
        <w:t>2</w:t>
      </w:r>
      <w:r>
        <w:rPr>
          <w:rFonts w:ascii="Times New Roman" w:hAnsi="Times New Roman" w:eastAsia="Times New Roman" w:cs="Times New Roman"/>
          <w:spacing w:val="29"/>
          <w:w w:val="101"/>
          <w:sz w:val="18"/>
          <w:szCs w:val="18"/>
        </w:rPr>
        <w:t xml:space="preserve"> </w:t>
      </w:r>
      <w:r>
        <w:rPr>
          <w:spacing w:val="-1"/>
          <w:sz w:val="18"/>
          <w:szCs w:val="18"/>
        </w:rPr>
        <w:t>天，采用公式</w:t>
      </w:r>
      <w:r>
        <w:rPr>
          <w:spacing w:val="-2"/>
          <w:sz w:val="18"/>
          <w:szCs w:val="18"/>
        </w:rPr>
        <w:t>法计算，时间利用系数</w:t>
      </w:r>
      <w:r>
        <w:rPr>
          <w:spacing w:val="-4"/>
          <w:sz w:val="18"/>
          <w:szCs w:val="18"/>
        </w:rPr>
        <w:t>取</w:t>
      </w:r>
      <w:r>
        <w:rPr>
          <w:spacing w:val="-25"/>
          <w:sz w:val="18"/>
          <w:szCs w:val="18"/>
        </w:rPr>
        <w:t xml:space="preserve"> </w:t>
      </w:r>
      <w:r>
        <w:rPr>
          <w:rFonts w:ascii="Times New Roman" w:hAnsi="Times New Roman" w:eastAsia="Times New Roman" w:cs="Times New Roman"/>
          <w:spacing w:val="-4"/>
          <w:sz w:val="18"/>
          <w:szCs w:val="18"/>
        </w:rPr>
        <w:t>0.8</w:t>
      </w:r>
      <w:r>
        <w:rPr>
          <w:spacing w:val="-4"/>
          <w:sz w:val="18"/>
          <w:szCs w:val="18"/>
        </w:rPr>
        <w:t>，搭接宽度取</w:t>
      </w:r>
      <w:r>
        <w:rPr>
          <w:spacing w:val="-38"/>
          <w:sz w:val="18"/>
          <w:szCs w:val="18"/>
        </w:rPr>
        <w:t xml:space="preserve"> </w:t>
      </w:r>
      <w:r>
        <w:rPr>
          <w:rFonts w:ascii="Times New Roman" w:hAnsi="Times New Roman" w:eastAsia="Times New Roman" w:cs="Times New Roman"/>
          <w:spacing w:val="-4"/>
          <w:sz w:val="18"/>
          <w:szCs w:val="18"/>
        </w:rPr>
        <w:t>0.2m</w:t>
      </w:r>
      <w:r>
        <w:rPr>
          <w:spacing w:val="-4"/>
          <w:sz w:val="18"/>
          <w:szCs w:val="18"/>
        </w:rPr>
        <w:t>，则需同型号的振动碾至少为多少台？</w:t>
      </w:r>
    </w:p>
    <w:p w14:paraId="5E74EB4A">
      <w:pPr>
        <w:pStyle w:val="2"/>
        <w:spacing w:line="235" w:lineRule="auto"/>
        <w:ind w:left="313"/>
        <w:rPr>
          <w:sz w:val="18"/>
          <w:szCs w:val="18"/>
        </w:rPr>
      </w:pPr>
      <w:r>
        <w:rPr>
          <w:rFonts w:ascii="Times New Roman" w:hAnsi="Times New Roman" w:eastAsia="Times New Roman" w:cs="Times New Roman"/>
          <w:spacing w:val="-6"/>
          <w:sz w:val="18"/>
          <w:szCs w:val="18"/>
        </w:rPr>
        <w:t>A.9</w:t>
      </w:r>
      <w:r>
        <w:rPr>
          <w:rFonts w:ascii="Times New Roman" w:hAnsi="Times New Roman" w:eastAsia="Times New Roman" w:cs="Times New Roman"/>
          <w:spacing w:val="32"/>
          <w:sz w:val="18"/>
          <w:szCs w:val="18"/>
        </w:rPr>
        <w:t xml:space="preserve"> </w:t>
      </w:r>
      <w:r>
        <w:rPr>
          <w:spacing w:val="-6"/>
          <w:sz w:val="18"/>
          <w:szCs w:val="18"/>
        </w:rPr>
        <w:t>台</w:t>
      </w:r>
      <w:r>
        <w:rPr>
          <w:spacing w:val="1"/>
          <w:sz w:val="18"/>
          <w:szCs w:val="18"/>
        </w:rPr>
        <w:t xml:space="preserve">     </w:t>
      </w:r>
      <w:r>
        <w:rPr>
          <w:rFonts w:ascii="Times New Roman" w:hAnsi="Times New Roman" w:eastAsia="Times New Roman" w:cs="Times New Roman"/>
          <w:spacing w:val="-6"/>
          <w:sz w:val="18"/>
          <w:szCs w:val="18"/>
        </w:rPr>
        <w:t>B.8</w:t>
      </w:r>
      <w:r>
        <w:rPr>
          <w:rFonts w:ascii="Times New Roman" w:hAnsi="Times New Roman" w:eastAsia="Times New Roman" w:cs="Times New Roman"/>
          <w:spacing w:val="25"/>
          <w:sz w:val="18"/>
          <w:szCs w:val="18"/>
        </w:rPr>
        <w:t xml:space="preserve"> </w:t>
      </w:r>
      <w:r>
        <w:rPr>
          <w:spacing w:val="-6"/>
          <w:sz w:val="18"/>
          <w:szCs w:val="18"/>
        </w:rPr>
        <w:t>台</w:t>
      </w:r>
      <w:r>
        <w:rPr>
          <w:spacing w:val="1"/>
          <w:sz w:val="18"/>
          <w:szCs w:val="18"/>
        </w:rPr>
        <w:t xml:space="preserve">     </w:t>
      </w:r>
      <w:r>
        <w:rPr>
          <w:rFonts w:ascii="Times New Roman" w:hAnsi="Times New Roman" w:eastAsia="Times New Roman" w:cs="Times New Roman"/>
          <w:spacing w:val="-6"/>
          <w:sz w:val="18"/>
          <w:szCs w:val="18"/>
        </w:rPr>
        <w:t>C.7</w:t>
      </w:r>
      <w:r>
        <w:rPr>
          <w:rFonts w:ascii="Times New Roman" w:hAnsi="Times New Roman" w:eastAsia="Times New Roman" w:cs="Times New Roman"/>
          <w:spacing w:val="23"/>
          <w:sz w:val="18"/>
          <w:szCs w:val="18"/>
        </w:rPr>
        <w:t xml:space="preserve"> </w:t>
      </w:r>
      <w:r>
        <w:rPr>
          <w:spacing w:val="-6"/>
          <w:sz w:val="18"/>
          <w:szCs w:val="18"/>
        </w:rPr>
        <w:t>台</w:t>
      </w:r>
      <w:r>
        <w:rPr>
          <w:sz w:val="18"/>
          <w:szCs w:val="18"/>
        </w:rPr>
        <w:t xml:space="preserve">     </w:t>
      </w:r>
      <w:r>
        <w:rPr>
          <w:rFonts w:ascii="Times New Roman" w:hAnsi="Times New Roman" w:eastAsia="Times New Roman" w:cs="Times New Roman"/>
          <w:spacing w:val="-6"/>
          <w:sz w:val="18"/>
          <w:szCs w:val="18"/>
        </w:rPr>
        <w:t>D.6</w:t>
      </w:r>
      <w:r>
        <w:rPr>
          <w:rFonts w:ascii="Times New Roman" w:hAnsi="Times New Roman" w:eastAsia="Times New Roman" w:cs="Times New Roman"/>
          <w:spacing w:val="27"/>
          <w:w w:val="101"/>
          <w:sz w:val="18"/>
          <w:szCs w:val="18"/>
        </w:rPr>
        <w:t xml:space="preserve"> </w:t>
      </w:r>
      <w:r>
        <w:rPr>
          <w:spacing w:val="-6"/>
          <w:sz w:val="18"/>
          <w:szCs w:val="18"/>
        </w:rPr>
        <w:t>台</w:t>
      </w:r>
    </w:p>
    <w:p w14:paraId="7F5AB5A7">
      <w:pPr>
        <w:spacing w:line="277" w:lineRule="auto"/>
        <w:rPr>
          <w:rFonts w:ascii="Arial"/>
          <w:sz w:val="21"/>
        </w:rPr>
      </w:pPr>
    </w:p>
    <w:p w14:paraId="21AF42CD">
      <w:pPr>
        <w:spacing w:line="277" w:lineRule="auto"/>
        <w:rPr>
          <w:rFonts w:ascii="Arial"/>
          <w:sz w:val="21"/>
        </w:rPr>
      </w:pPr>
    </w:p>
    <w:p w14:paraId="6CB7DA38">
      <w:pPr>
        <w:spacing w:line="277" w:lineRule="auto"/>
        <w:rPr>
          <w:rFonts w:ascii="Arial"/>
          <w:sz w:val="21"/>
        </w:rPr>
      </w:pPr>
    </w:p>
    <w:p w14:paraId="010CA636">
      <w:pPr>
        <w:spacing w:line="277" w:lineRule="auto"/>
        <w:rPr>
          <w:rFonts w:ascii="Arial"/>
          <w:sz w:val="21"/>
        </w:rPr>
      </w:pPr>
    </w:p>
    <w:p w14:paraId="7E79557D">
      <w:pPr>
        <w:spacing w:line="277" w:lineRule="auto"/>
        <w:rPr>
          <w:rFonts w:ascii="Arial"/>
          <w:sz w:val="21"/>
        </w:rPr>
      </w:pPr>
    </w:p>
    <w:p w14:paraId="636E7075">
      <w:pPr>
        <w:spacing w:line="278" w:lineRule="auto"/>
        <w:rPr>
          <w:rFonts w:ascii="Arial"/>
          <w:sz w:val="21"/>
        </w:rPr>
      </w:pPr>
    </w:p>
    <w:p w14:paraId="2111E512">
      <w:pPr>
        <w:pStyle w:val="2"/>
        <w:spacing w:before="59" w:line="278" w:lineRule="auto"/>
        <w:ind w:left="38" w:right="29" w:firstLine="11"/>
        <w:rPr>
          <w:sz w:val="18"/>
          <w:szCs w:val="18"/>
        </w:rPr>
      </w:pPr>
      <w:r>
        <w:rPr>
          <w:rFonts w:ascii="Times New Roman" w:hAnsi="Times New Roman" w:eastAsia="Times New Roman" w:cs="Times New Roman"/>
          <w:spacing w:val="-2"/>
          <w:sz w:val="18"/>
          <w:szCs w:val="18"/>
        </w:rPr>
        <w:t>19</w:t>
      </w:r>
      <w:r>
        <w:rPr>
          <w:spacing w:val="-2"/>
          <w:sz w:val="18"/>
          <w:szCs w:val="18"/>
        </w:rPr>
        <w:t>、某装机</w:t>
      </w:r>
      <w:r>
        <w:rPr>
          <w:spacing w:val="-42"/>
          <w:sz w:val="18"/>
          <w:szCs w:val="18"/>
        </w:rPr>
        <w:t xml:space="preserve"> </w:t>
      </w:r>
      <w:r>
        <w:rPr>
          <w:rFonts w:ascii="Times New Roman" w:hAnsi="Times New Roman" w:eastAsia="Times New Roman" w:cs="Times New Roman"/>
          <w:spacing w:val="-2"/>
          <w:sz w:val="18"/>
          <w:szCs w:val="18"/>
        </w:rPr>
        <w:t>450MW</w:t>
      </w:r>
      <w:r>
        <w:rPr>
          <w:rFonts w:ascii="Times New Roman" w:hAnsi="Times New Roman" w:eastAsia="Times New Roman" w:cs="Times New Roman"/>
          <w:spacing w:val="21"/>
          <w:w w:val="101"/>
          <w:sz w:val="18"/>
          <w:szCs w:val="18"/>
        </w:rPr>
        <w:t xml:space="preserve"> </w:t>
      </w:r>
      <w:r>
        <w:rPr>
          <w:spacing w:val="-2"/>
          <w:sz w:val="18"/>
          <w:szCs w:val="18"/>
        </w:rPr>
        <w:t>的坝后水电站内有</w:t>
      </w:r>
      <w:r>
        <w:rPr>
          <w:spacing w:val="-41"/>
          <w:sz w:val="18"/>
          <w:szCs w:val="18"/>
        </w:rPr>
        <w:t xml:space="preserve"> </w:t>
      </w:r>
      <w:r>
        <w:rPr>
          <w:rFonts w:ascii="Times New Roman" w:hAnsi="Times New Roman" w:eastAsia="Times New Roman" w:cs="Times New Roman"/>
          <w:spacing w:val="-2"/>
          <w:sz w:val="18"/>
          <w:szCs w:val="18"/>
        </w:rPr>
        <w:t>2500kN/300kN</w:t>
      </w:r>
      <w:r>
        <w:rPr>
          <w:rFonts w:ascii="Times New Roman" w:hAnsi="Times New Roman" w:eastAsia="Times New Roman" w:cs="Times New Roman"/>
          <w:spacing w:val="23"/>
          <w:w w:val="101"/>
          <w:sz w:val="18"/>
          <w:szCs w:val="18"/>
        </w:rPr>
        <w:t xml:space="preserve"> </w:t>
      </w:r>
      <w:r>
        <w:rPr>
          <w:spacing w:val="-2"/>
          <w:sz w:val="18"/>
          <w:szCs w:val="18"/>
        </w:rPr>
        <w:t>的桥机，桥机</w:t>
      </w:r>
      <w:r>
        <w:rPr>
          <w:spacing w:val="-3"/>
          <w:sz w:val="18"/>
          <w:szCs w:val="18"/>
        </w:rPr>
        <w:t>轨道梁采用钢筋混凝土</w:t>
      </w:r>
      <w:r>
        <w:rPr>
          <w:spacing w:val="-39"/>
          <w:sz w:val="18"/>
          <w:szCs w:val="18"/>
        </w:rPr>
        <w:t xml:space="preserve"> </w:t>
      </w:r>
      <w:r>
        <w:rPr>
          <w:rFonts w:ascii="Times New Roman" w:hAnsi="Times New Roman" w:eastAsia="Times New Roman" w:cs="Times New Roman"/>
          <w:spacing w:val="-3"/>
          <w:sz w:val="18"/>
          <w:szCs w:val="18"/>
        </w:rPr>
        <w:t xml:space="preserve">T </w:t>
      </w:r>
      <w:r>
        <w:rPr>
          <w:spacing w:val="-3"/>
          <w:sz w:val="18"/>
          <w:szCs w:val="18"/>
        </w:rPr>
        <w:t>形梁。在进行吊车梁计算配</w:t>
      </w:r>
      <w:r>
        <w:rPr>
          <w:spacing w:val="-2"/>
          <w:sz w:val="18"/>
          <w:szCs w:val="18"/>
        </w:rPr>
        <w:t>筋时，需要确定</w:t>
      </w:r>
      <w:r>
        <w:rPr>
          <w:spacing w:val="-38"/>
          <w:sz w:val="18"/>
          <w:szCs w:val="18"/>
        </w:rPr>
        <w:t xml:space="preserve"> </w:t>
      </w:r>
      <w:r>
        <w:rPr>
          <w:rFonts w:ascii="Times New Roman" w:hAnsi="Times New Roman" w:eastAsia="Times New Roman" w:cs="Times New Roman"/>
          <w:spacing w:val="-2"/>
          <w:sz w:val="18"/>
          <w:szCs w:val="18"/>
        </w:rPr>
        <w:t xml:space="preserve">T </w:t>
      </w:r>
      <w:r>
        <w:rPr>
          <w:spacing w:val="-2"/>
          <w:sz w:val="18"/>
          <w:szCs w:val="18"/>
        </w:rPr>
        <w:t>形梁的机构重要性系数</w:t>
      </w:r>
      <w:r>
        <w:rPr>
          <w:spacing w:val="-44"/>
          <w:sz w:val="18"/>
          <w:szCs w:val="18"/>
        </w:rPr>
        <w:t xml:space="preserve"> </w:t>
      </w:r>
      <w:r>
        <w:rPr>
          <w:rFonts w:ascii="Times New Roman" w:hAnsi="Times New Roman" w:eastAsia="Times New Roman" w:cs="Times New Roman"/>
          <w:spacing w:val="-2"/>
          <w:sz w:val="18"/>
          <w:szCs w:val="18"/>
        </w:rPr>
        <w:t>γ</w:t>
      </w:r>
      <w:r>
        <w:rPr>
          <w:rFonts w:ascii="Times New Roman" w:hAnsi="Times New Roman" w:eastAsia="Times New Roman" w:cs="Times New Roman"/>
          <w:spacing w:val="-2"/>
          <w:sz w:val="12"/>
          <w:szCs w:val="12"/>
        </w:rPr>
        <w:t>0</w:t>
      </w:r>
      <w:r>
        <w:rPr>
          <w:spacing w:val="-2"/>
          <w:sz w:val="18"/>
          <w:szCs w:val="18"/>
        </w:rPr>
        <w:t>，桥机竖向荷载的动力系数</w:t>
      </w:r>
      <w:r>
        <w:rPr>
          <w:spacing w:val="-36"/>
          <w:sz w:val="18"/>
          <w:szCs w:val="18"/>
        </w:rPr>
        <w:t xml:space="preserve"> </w:t>
      </w:r>
      <w:r>
        <w:rPr>
          <w:rFonts w:ascii="Times New Roman" w:hAnsi="Times New Roman" w:eastAsia="Times New Roman" w:cs="Times New Roman"/>
          <w:spacing w:val="-2"/>
          <w:sz w:val="18"/>
          <w:szCs w:val="18"/>
        </w:rPr>
        <w:t>γ</w:t>
      </w:r>
      <w:r>
        <w:rPr>
          <w:rFonts w:ascii="Times New Roman" w:hAnsi="Times New Roman" w:eastAsia="Times New Roman" w:cs="Times New Roman"/>
          <w:spacing w:val="-2"/>
          <w:sz w:val="12"/>
          <w:szCs w:val="12"/>
        </w:rPr>
        <w:t>Q</w:t>
      </w:r>
      <w:r>
        <w:rPr>
          <w:spacing w:val="-2"/>
          <w:sz w:val="18"/>
          <w:szCs w:val="18"/>
        </w:rPr>
        <w:t>，结构系数</w:t>
      </w:r>
      <w:r>
        <w:rPr>
          <w:spacing w:val="-37"/>
          <w:sz w:val="18"/>
          <w:szCs w:val="18"/>
        </w:rPr>
        <w:t xml:space="preserve"> </w:t>
      </w:r>
      <w:r>
        <w:rPr>
          <w:rFonts w:ascii="Times New Roman" w:hAnsi="Times New Roman" w:eastAsia="Times New Roman" w:cs="Times New Roman"/>
          <w:spacing w:val="-2"/>
          <w:sz w:val="18"/>
          <w:szCs w:val="18"/>
        </w:rPr>
        <w:t>γd</w:t>
      </w:r>
      <w:r>
        <w:rPr>
          <w:spacing w:val="-2"/>
          <w:sz w:val="18"/>
          <w:szCs w:val="18"/>
        </w:rPr>
        <w:t>，以下</w:t>
      </w:r>
      <w:r>
        <w:rPr>
          <w:spacing w:val="-3"/>
          <w:sz w:val="18"/>
          <w:szCs w:val="18"/>
        </w:rPr>
        <w:t>选项中正确的是哪项？</w:t>
      </w:r>
    </w:p>
    <w:p w14:paraId="26DEB266">
      <w:pPr>
        <w:pStyle w:val="2"/>
        <w:spacing w:before="43" w:line="184" w:lineRule="auto"/>
        <w:ind w:left="31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A.γ0=1.1</w:t>
      </w:r>
      <w:r>
        <w:rPr>
          <w:rFonts w:ascii="Times New Roman" w:hAnsi="Times New Roman" w:eastAsia="Times New Roman" w:cs="Times New Roman"/>
          <w:spacing w:val="-23"/>
          <w:sz w:val="18"/>
          <w:szCs w:val="18"/>
        </w:rPr>
        <w:t xml:space="preserve"> </w:t>
      </w:r>
      <w:r>
        <w:rPr>
          <w:spacing w:val="-1"/>
          <w:sz w:val="18"/>
          <w:szCs w:val="18"/>
        </w:rPr>
        <w:t>，</w:t>
      </w:r>
      <w:r>
        <w:rPr>
          <w:rFonts w:ascii="Times New Roman" w:hAnsi="Times New Roman" w:eastAsia="Times New Roman" w:cs="Times New Roman"/>
          <w:spacing w:val="-1"/>
          <w:sz w:val="18"/>
          <w:szCs w:val="18"/>
        </w:rPr>
        <w:t>γQ=1.05</w:t>
      </w:r>
      <w:r>
        <w:rPr>
          <w:rFonts w:ascii="Times New Roman" w:hAnsi="Times New Roman" w:eastAsia="Times New Roman" w:cs="Times New Roman"/>
          <w:spacing w:val="-24"/>
          <w:sz w:val="18"/>
          <w:szCs w:val="18"/>
        </w:rPr>
        <w:t xml:space="preserve"> </w:t>
      </w:r>
      <w:r>
        <w:rPr>
          <w:spacing w:val="-1"/>
          <w:sz w:val="18"/>
          <w:szCs w:val="18"/>
        </w:rPr>
        <w:t>，</w:t>
      </w:r>
      <w:r>
        <w:rPr>
          <w:rFonts w:ascii="Times New Roman" w:hAnsi="Times New Roman" w:eastAsia="Times New Roman" w:cs="Times New Roman"/>
          <w:spacing w:val="-1"/>
          <w:sz w:val="18"/>
          <w:szCs w:val="18"/>
        </w:rPr>
        <w:t xml:space="preserve">γd=1.3   </w:t>
      </w:r>
      <w:r>
        <w:rPr>
          <w:rFonts w:ascii="Times New Roman" w:hAnsi="Times New Roman" w:eastAsia="Times New Roman" w:cs="Times New Roman"/>
          <w:spacing w:val="-2"/>
          <w:sz w:val="18"/>
          <w:szCs w:val="18"/>
        </w:rPr>
        <w:t xml:space="preserve">       B.γ0=1.0</w:t>
      </w:r>
      <w:r>
        <w:rPr>
          <w:rFonts w:ascii="Times New Roman" w:hAnsi="Times New Roman" w:eastAsia="Times New Roman" w:cs="Times New Roman"/>
          <w:spacing w:val="-22"/>
          <w:sz w:val="18"/>
          <w:szCs w:val="18"/>
        </w:rPr>
        <w:t xml:space="preserve"> </w:t>
      </w:r>
      <w:r>
        <w:rPr>
          <w:spacing w:val="-2"/>
          <w:sz w:val="18"/>
          <w:szCs w:val="18"/>
        </w:rPr>
        <w:t>，</w:t>
      </w:r>
      <w:r>
        <w:rPr>
          <w:rFonts w:ascii="Times New Roman" w:hAnsi="Times New Roman" w:eastAsia="Times New Roman" w:cs="Times New Roman"/>
          <w:spacing w:val="-2"/>
          <w:sz w:val="18"/>
          <w:szCs w:val="18"/>
        </w:rPr>
        <w:t>γQ=1.05</w:t>
      </w:r>
      <w:r>
        <w:rPr>
          <w:rFonts w:ascii="Times New Roman" w:hAnsi="Times New Roman" w:eastAsia="Times New Roman" w:cs="Times New Roman"/>
          <w:spacing w:val="-24"/>
          <w:sz w:val="18"/>
          <w:szCs w:val="18"/>
        </w:rPr>
        <w:t xml:space="preserve"> </w:t>
      </w:r>
      <w:r>
        <w:rPr>
          <w:spacing w:val="-2"/>
          <w:sz w:val="18"/>
          <w:szCs w:val="18"/>
        </w:rPr>
        <w:t>，</w:t>
      </w:r>
      <w:r>
        <w:rPr>
          <w:rFonts w:ascii="Times New Roman" w:hAnsi="Times New Roman" w:eastAsia="Times New Roman" w:cs="Times New Roman"/>
          <w:spacing w:val="-2"/>
          <w:sz w:val="18"/>
          <w:szCs w:val="18"/>
        </w:rPr>
        <w:t>γd=1.2</w:t>
      </w:r>
    </w:p>
    <w:p w14:paraId="7BBD5D0F">
      <w:pPr>
        <w:pStyle w:val="2"/>
        <w:spacing w:before="101" w:line="184" w:lineRule="auto"/>
        <w:ind w:left="3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C.γ0=1.0</w:t>
      </w:r>
      <w:r>
        <w:rPr>
          <w:rFonts w:ascii="Times New Roman" w:hAnsi="Times New Roman" w:eastAsia="Times New Roman" w:cs="Times New Roman"/>
          <w:spacing w:val="-24"/>
          <w:sz w:val="18"/>
          <w:szCs w:val="18"/>
        </w:rPr>
        <w:t xml:space="preserve"> </w:t>
      </w:r>
      <w:r>
        <w:rPr>
          <w:spacing w:val="-1"/>
          <w:sz w:val="18"/>
          <w:szCs w:val="18"/>
        </w:rPr>
        <w:t>，</w:t>
      </w:r>
      <w:r>
        <w:rPr>
          <w:rFonts w:ascii="Times New Roman" w:hAnsi="Times New Roman" w:eastAsia="Times New Roman" w:cs="Times New Roman"/>
          <w:spacing w:val="-1"/>
          <w:sz w:val="18"/>
          <w:szCs w:val="18"/>
        </w:rPr>
        <w:t>γQ=1.2</w:t>
      </w:r>
      <w:r>
        <w:rPr>
          <w:rFonts w:ascii="Times New Roman" w:hAnsi="Times New Roman" w:eastAsia="Times New Roman" w:cs="Times New Roman"/>
          <w:spacing w:val="-24"/>
          <w:sz w:val="18"/>
          <w:szCs w:val="18"/>
        </w:rPr>
        <w:t xml:space="preserve"> </w:t>
      </w:r>
      <w:r>
        <w:rPr>
          <w:spacing w:val="-1"/>
          <w:sz w:val="18"/>
          <w:szCs w:val="18"/>
        </w:rPr>
        <w:t>，</w:t>
      </w:r>
      <w:r>
        <w:rPr>
          <w:rFonts w:ascii="Times New Roman" w:hAnsi="Times New Roman" w:eastAsia="Times New Roman" w:cs="Times New Roman"/>
          <w:spacing w:val="-1"/>
          <w:sz w:val="18"/>
          <w:szCs w:val="18"/>
        </w:rPr>
        <w:t>γd=1.</w:t>
      </w:r>
      <w:r>
        <w:rPr>
          <w:rFonts w:ascii="Times New Roman" w:hAnsi="Times New Roman" w:eastAsia="Times New Roman" w:cs="Times New Roman"/>
          <w:spacing w:val="-2"/>
          <w:sz w:val="18"/>
          <w:szCs w:val="18"/>
        </w:rPr>
        <w:t>2            D.γ0=1.0</w:t>
      </w:r>
      <w:r>
        <w:rPr>
          <w:rFonts w:ascii="Times New Roman" w:hAnsi="Times New Roman" w:eastAsia="Times New Roman" w:cs="Times New Roman"/>
          <w:spacing w:val="-22"/>
          <w:sz w:val="18"/>
          <w:szCs w:val="18"/>
        </w:rPr>
        <w:t xml:space="preserve"> </w:t>
      </w:r>
      <w:r>
        <w:rPr>
          <w:spacing w:val="-2"/>
          <w:sz w:val="18"/>
          <w:szCs w:val="18"/>
        </w:rPr>
        <w:t>，</w:t>
      </w:r>
      <w:r>
        <w:rPr>
          <w:rFonts w:ascii="Times New Roman" w:hAnsi="Times New Roman" w:eastAsia="Times New Roman" w:cs="Times New Roman"/>
          <w:spacing w:val="-2"/>
          <w:sz w:val="18"/>
          <w:szCs w:val="18"/>
        </w:rPr>
        <w:t>γQ=1.1</w:t>
      </w:r>
      <w:r>
        <w:rPr>
          <w:rFonts w:ascii="Times New Roman" w:hAnsi="Times New Roman" w:eastAsia="Times New Roman" w:cs="Times New Roman"/>
          <w:spacing w:val="-24"/>
          <w:sz w:val="18"/>
          <w:szCs w:val="18"/>
        </w:rPr>
        <w:t xml:space="preserve"> </w:t>
      </w:r>
      <w:r>
        <w:rPr>
          <w:spacing w:val="-2"/>
          <w:sz w:val="18"/>
          <w:szCs w:val="18"/>
        </w:rPr>
        <w:t>，</w:t>
      </w:r>
      <w:r>
        <w:rPr>
          <w:rFonts w:ascii="Times New Roman" w:hAnsi="Times New Roman" w:eastAsia="Times New Roman" w:cs="Times New Roman"/>
          <w:spacing w:val="-2"/>
          <w:sz w:val="18"/>
          <w:szCs w:val="18"/>
        </w:rPr>
        <w:t>γd=1.2</w:t>
      </w:r>
    </w:p>
    <w:p w14:paraId="7D20BEC4">
      <w:pPr>
        <w:spacing w:line="281" w:lineRule="auto"/>
        <w:rPr>
          <w:rFonts w:ascii="Arial"/>
          <w:sz w:val="21"/>
        </w:rPr>
      </w:pPr>
    </w:p>
    <w:p w14:paraId="0C59C2B6">
      <w:pPr>
        <w:spacing w:line="281" w:lineRule="auto"/>
        <w:rPr>
          <w:rFonts w:ascii="Arial"/>
          <w:sz w:val="21"/>
        </w:rPr>
      </w:pPr>
    </w:p>
    <w:p w14:paraId="375F30AC">
      <w:pPr>
        <w:spacing w:line="281" w:lineRule="auto"/>
        <w:rPr>
          <w:rFonts w:ascii="Arial"/>
          <w:sz w:val="21"/>
        </w:rPr>
      </w:pPr>
    </w:p>
    <w:p w14:paraId="5A0DC8F2">
      <w:pPr>
        <w:spacing w:line="282" w:lineRule="auto"/>
        <w:rPr>
          <w:rFonts w:ascii="Arial"/>
          <w:sz w:val="21"/>
        </w:rPr>
      </w:pPr>
    </w:p>
    <w:p w14:paraId="4570B14F">
      <w:pPr>
        <w:spacing w:line="282" w:lineRule="auto"/>
        <w:rPr>
          <w:rFonts w:ascii="Arial"/>
          <w:sz w:val="21"/>
        </w:rPr>
      </w:pPr>
    </w:p>
    <w:p w14:paraId="72FF11C6">
      <w:pPr>
        <w:pStyle w:val="2"/>
        <w:spacing w:before="60" w:line="289" w:lineRule="auto"/>
        <w:ind w:left="35" w:right="31" w:hanging="3"/>
        <w:jc w:val="both"/>
        <w:rPr>
          <w:sz w:val="18"/>
          <w:szCs w:val="18"/>
        </w:rPr>
      </w:pPr>
      <w:r>
        <w:rPr>
          <w:rFonts w:ascii="Times New Roman" w:hAnsi="Times New Roman" w:eastAsia="Times New Roman" w:cs="Times New Roman"/>
          <w:spacing w:val="-2"/>
          <w:sz w:val="18"/>
          <w:szCs w:val="18"/>
        </w:rPr>
        <w:t>20</w:t>
      </w:r>
      <w:r>
        <w:rPr>
          <w:spacing w:val="-2"/>
          <w:sz w:val="18"/>
          <w:szCs w:val="18"/>
        </w:rPr>
        <w:t>、某水利枢纽总库容为</w:t>
      </w:r>
      <w:r>
        <w:rPr>
          <w:spacing w:val="-23"/>
          <w:sz w:val="18"/>
          <w:szCs w:val="18"/>
        </w:rPr>
        <w:t xml:space="preserve"> </w:t>
      </w:r>
      <w:r>
        <w:rPr>
          <w:rFonts w:ascii="Times New Roman" w:hAnsi="Times New Roman" w:eastAsia="Times New Roman" w:cs="Times New Roman"/>
          <w:spacing w:val="-2"/>
          <w:sz w:val="18"/>
          <w:szCs w:val="18"/>
        </w:rPr>
        <w:t xml:space="preserve">10.8 </w:t>
      </w:r>
      <w:r>
        <w:rPr>
          <w:spacing w:val="-2"/>
          <w:sz w:val="18"/>
          <w:szCs w:val="18"/>
        </w:rPr>
        <w:t>亿</w:t>
      </w:r>
      <w:r>
        <w:rPr>
          <w:spacing w:val="-43"/>
          <w:sz w:val="18"/>
          <w:szCs w:val="18"/>
        </w:rPr>
        <w:t xml:space="preserve"> </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sz w:val="12"/>
          <w:szCs w:val="12"/>
        </w:rPr>
        <w:t>3</w:t>
      </w:r>
      <w:r>
        <w:rPr>
          <w:rFonts w:ascii="Times New Roman" w:hAnsi="Times New Roman" w:eastAsia="Times New Roman" w:cs="Times New Roman"/>
          <w:spacing w:val="-10"/>
          <w:sz w:val="12"/>
          <w:szCs w:val="12"/>
        </w:rPr>
        <w:t xml:space="preserve"> </w:t>
      </w:r>
      <w:r>
        <w:rPr>
          <w:spacing w:val="-2"/>
          <w:sz w:val="18"/>
          <w:szCs w:val="18"/>
        </w:rPr>
        <w:t>，工程任务以防洪为主。下游</w:t>
      </w:r>
      <w:r>
        <w:rPr>
          <w:spacing w:val="-41"/>
          <w:sz w:val="18"/>
          <w:szCs w:val="18"/>
        </w:rPr>
        <w:t xml:space="preserve"> </w:t>
      </w:r>
      <w:r>
        <w:rPr>
          <w:rFonts w:ascii="Times New Roman" w:hAnsi="Times New Roman" w:eastAsia="Times New Roman" w:cs="Times New Roman"/>
          <w:spacing w:val="-2"/>
          <w:sz w:val="18"/>
          <w:szCs w:val="18"/>
        </w:rPr>
        <w:t xml:space="preserve">2.5km </w:t>
      </w:r>
      <w:r>
        <w:rPr>
          <w:spacing w:val="-2"/>
          <w:sz w:val="18"/>
          <w:szCs w:val="18"/>
        </w:rPr>
        <w:t>处布置有装机</w:t>
      </w:r>
      <w:r>
        <w:rPr>
          <w:spacing w:val="-23"/>
          <w:sz w:val="18"/>
          <w:szCs w:val="18"/>
        </w:rPr>
        <w:t xml:space="preserve"> </w:t>
      </w:r>
      <w:r>
        <w:rPr>
          <w:rFonts w:ascii="Times New Roman" w:hAnsi="Times New Roman" w:eastAsia="Times New Roman" w:cs="Times New Roman"/>
          <w:spacing w:val="-2"/>
          <w:sz w:val="18"/>
          <w:szCs w:val="18"/>
        </w:rPr>
        <w:t>100MW</w:t>
      </w:r>
      <w:r>
        <w:rPr>
          <w:rFonts w:ascii="Times New Roman" w:hAnsi="Times New Roman" w:eastAsia="Times New Roman" w:cs="Times New Roman"/>
          <w:spacing w:val="21"/>
          <w:sz w:val="18"/>
          <w:szCs w:val="18"/>
        </w:rPr>
        <w:t xml:space="preserve"> </w:t>
      </w:r>
      <w:r>
        <w:rPr>
          <w:spacing w:val="-2"/>
          <w:sz w:val="18"/>
          <w:szCs w:val="18"/>
        </w:rPr>
        <w:t>的岸边引</w:t>
      </w:r>
      <w:r>
        <w:rPr>
          <w:spacing w:val="-3"/>
          <w:sz w:val="18"/>
          <w:szCs w:val="18"/>
        </w:rPr>
        <w:t>水式水电站，厂</w:t>
      </w:r>
      <w:r>
        <w:rPr>
          <w:spacing w:val="-1"/>
          <w:sz w:val="18"/>
          <w:szCs w:val="18"/>
        </w:rPr>
        <w:t xml:space="preserve">房室内有 </w:t>
      </w:r>
      <w:r>
        <w:rPr>
          <w:rFonts w:ascii="Times New Roman" w:hAnsi="Times New Roman" w:eastAsia="Times New Roman" w:cs="Times New Roman"/>
          <w:spacing w:val="-1"/>
          <w:sz w:val="18"/>
          <w:szCs w:val="18"/>
        </w:rPr>
        <w:t>1500kN/300kN</w:t>
      </w:r>
      <w:r>
        <w:rPr>
          <w:rFonts w:ascii="Times New Roman" w:hAnsi="Times New Roman" w:eastAsia="Times New Roman" w:cs="Times New Roman"/>
          <w:spacing w:val="41"/>
          <w:sz w:val="18"/>
          <w:szCs w:val="18"/>
        </w:rPr>
        <w:t xml:space="preserve"> </w:t>
      </w:r>
      <w:r>
        <w:rPr>
          <w:spacing w:val="-1"/>
          <w:sz w:val="18"/>
          <w:szCs w:val="18"/>
        </w:rPr>
        <w:t>的桥机，环境较为潮湿，桥机轨道采用钢筋混凝土</w:t>
      </w:r>
      <w:r>
        <w:rPr>
          <w:spacing w:val="-19"/>
          <w:sz w:val="18"/>
          <w:szCs w:val="18"/>
        </w:rPr>
        <w:t xml:space="preserve"> </w:t>
      </w:r>
      <w:r>
        <w:rPr>
          <w:rFonts w:ascii="Times New Roman" w:hAnsi="Times New Roman" w:eastAsia="Times New Roman" w:cs="Times New Roman"/>
          <w:spacing w:val="-1"/>
          <w:sz w:val="18"/>
          <w:szCs w:val="18"/>
        </w:rPr>
        <w:t>T</w:t>
      </w:r>
      <w:r>
        <w:rPr>
          <w:rFonts w:ascii="Times New Roman" w:hAnsi="Times New Roman" w:eastAsia="Times New Roman" w:cs="Times New Roman"/>
          <w:spacing w:val="27"/>
          <w:w w:val="101"/>
          <w:sz w:val="18"/>
          <w:szCs w:val="18"/>
        </w:rPr>
        <w:t xml:space="preserve"> </w:t>
      </w:r>
      <w:r>
        <w:rPr>
          <w:spacing w:val="-1"/>
          <w:sz w:val="18"/>
          <w:szCs w:val="18"/>
        </w:rPr>
        <w:t>形梁。在进行吊车梁荷</w:t>
      </w:r>
      <w:r>
        <w:rPr>
          <w:spacing w:val="-2"/>
          <w:sz w:val="18"/>
          <w:szCs w:val="18"/>
        </w:rPr>
        <w:t>载基本组合下的配筋及裂缝计算时，依据《水工混凝土结构设计规范》（</w:t>
      </w:r>
      <w:r>
        <w:rPr>
          <w:rFonts w:ascii="Times New Roman" w:hAnsi="Times New Roman" w:eastAsia="Times New Roman" w:cs="Times New Roman"/>
          <w:spacing w:val="-2"/>
          <w:sz w:val="18"/>
          <w:szCs w:val="18"/>
        </w:rPr>
        <w:t>SL191-20</w:t>
      </w:r>
      <w:r>
        <w:rPr>
          <w:rFonts w:ascii="Times New Roman" w:hAnsi="Times New Roman" w:eastAsia="Times New Roman" w:cs="Times New Roman"/>
          <w:spacing w:val="-3"/>
          <w:sz w:val="18"/>
          <w:szCs w:val="18"/>
        </w:rPr>
        <w:t>08</w:t>
      </w:r>
      <w:r>
        <w:rPr>
          <w:spacing w:val="-47"/>
          <w:w w:val="98"/>
          <w:sz w:val="18"/>
          <w:szCs w:val="18"/>
        </w:rPr>
        <w:t>），</w:t>
      </w:r>
      <w:r>
        <w:rPr>
          <w:spacing w:val="-3"/>
          <w:sz w:val="18"/>
          <w:szCs w:val="18"/>
        </w:rPr>
        <w:t xml:space="preserve">确定 </w:t>
      </w:r>
      <w:r>
        <w:rPr>
          <w:rFonts w:ascii="Times New Roman" w:hAnsi="Times New Roman" w:eastAsia="Times New Roman" w:cs="Times New Roman"/>
          <w:spacing w:val="-3"/>
          <w:sz w:val="18"/>
          <w:szCs w:val="18"/>
        </w:rPr>
        <w:t>T</w:t>
      </w:r>
      <w:r>
        <w:rPr>
          <w:rFonts w:ascii="Times New Roman" w:hAnsi="Times New Roman" w:eastAsia="Times New Roman" w:cs="Times New Roman"/>
          <w:spacing w:val="20"/>
          <w:w w:val="101"/>
          <w:sz w:val="18"/>
          <w:szCs w:val="18"/>
        </w:rPr>
        <w:t xml:space="preserve"> </w:t>
      </w:r>
      <w:r>
        <w:rPr>
          <w:spacing w:val="-3"/>
          <w:sz w:val="18"/>
          <w:szCs w:val="18"/>
        </w:rPr>
        <w:t>形梁的承载力安全系数</w:t>
      </w:r>
      <w:r>
        <w:rPr>
          <w:spacing w:val="-29"/>
          <w:sz w:val="18"/>
          <w:szCs w:val="18"/>
        </w:rPr>
        <w:t xml:space="preserve"> </w:t>
      </w:r>
      <w:r>
        <w:rPr>
          <w:rFonts w:ascii="Times New Roman" w:hAnsi="Times New Roman" w:eastAsia="Times New Roman" w:cs="Times New Roman"/>
          <w:spacing w:val="-3"/>
          <w:sz w:val="18"/>
          <w:szCs w:val="18"/>
        </w:rPr>
        <w:t>K</w:t>
      </w:r>
      <w:r>
        <w:rPr>
          <w:spacing w:val="-3"/>
          <w:sz w:val="18"/>
          <w:szCs w:val="18"/>
        </w:rPr>
        <w:t>、最大裂缝宽度限</w:t>
      </w:r>
      <w:r>
        <w:rPr>
          <w:spacing w:val="-9"/>
          <w:sz w:val="18"/>
          <w:szCs w:val="18"/>
        </w:rPr>
        <w:t>值</w:t>
      </w:r>
      <w:r>
        <w:rPr>
          <w:spacing w:val="-34"/>
          <w:sz w:val="18"/>
          <w:szCs w:val="18"/>
        </w:rPr>
        <w:t xml:space="preserve"> </w:t>
      </w:r>
      <w:r>
        <w:rPr>
          <w:rFonts w:ascii="Times New Roman" w:hAnsi="Times New Roman" w:eastAsia="Times New Roman" w:cs="Times New Roman"/>
          <w:spacing w:val="-9"/>
          <w:sz w:val="18"/>
          <w:szCs w:val="18"/>
        </w:rPr>
        <w:t>w</w:t>
      </w:r>
      <w:r>
        <w:rPr>
          <w:rFonts w:ascii="Times New Roman" w:hAnsi="Times New Roman" w:eastAsia="Times New Roman" w:cs="Times New Roman"/>
          <w:spacing w:val="-9"/>
          <w:sz w:val="12"/>
          <w:szCs w:val="12"/>
        </w:rPr>
        <w:t>lim</w:t>
      </w:r>
      <w:r>
        <w:rPr>
          <w:rFonts w:ascii="Times New Roman" w:hAnsi="Times New Roman" w:eastAsia="Times New Roman" w:cs="Times New Roman"/>
          <w:spacing w:val="7"/>
          <w:w w:val="102"/>
          <w:sz w:val="12"/>
          <w:szCs w:val="12"/>
        </w:rPr>
        <w:t xml:space="preserve"> </w:t>
      </w:r>
      <w:r>
        <w:rPr>
          <w:spacing w:val="-9"/>
          <w:sz w:val="18"/>
          <w:szCs w:val="18"/>
        </w:rPr>
        <w:t>符合以下哪项？</w:t>
      </w:r>
    </w:p>
    <w:p w14:paraId="74945CB3">
      <w:pPr>
        <w:spacing w:before="21" w:line="232" w:lineRule="auto"/>
        <w:ind w:left="301"/>
        <w:rPr>
          <w:rFonts w:ascii="Times New Roman" w:hAnsi="Times New Roman" w:eastAsia="Times New Roman" w:cs="Times New Roman"/>
          <w:sz w:val="18"/>
          <w:szCs w:val="18"/>
        </w:rPr>
      </w:pPr>
      <w:r>
        <w:rPr>
          <w:rFonts w:ascii="Times New Roman" w:hAnsi="Times New Roman" w:eastAsia="Times New Roman" w:cs="Times New Roman"/>
          <w:sz w:val="18"/>
          <w:szCs w:val="18"/>
        </w:rPr>
        <w:t>A.K=1.15 w</w:t>
      </w:r>
      <w:r>
        <w:rPr>
          <w:rFonts w:ascii="Times New Roman" w:hAnsi="Times New Roman" w:eastAsia="Times New Roman" w:cs="Times New Roman"/>
          <w:sz w:val="12"/>
          <w:szCs w:val="12"/>
        </w:rPr>
        <w:t>lim</w:t>
      </w:r>
      <w:r>
        <w:rPr>
          <w:rFonts w:ascii="Times New Roman" w:hAnsi="Times New Roman" w:eastAsia="Times New Roman" w:cs="Times New Roman"/>
          <w:sz w:val="18"/>
          <w:szCs w:val="18"/>
        </w:rPr>
        <w:t>=0.30mm          B.K=1.20 w</w:t>
      </w:r>
      <w:r>
        <w:rPr>
          <w:rFonts w:ascii="Times New Roman" w:hAnsi="Times New Roman" w:eastAsia="Times New Roman" w:cs="Times New Roman"/>
          <w:sz w:val="12"/>
          <w:szCs w:val="12"/>
        </w:rPr>
        <w:t>lim</w:t>
      </w:r>
      <w:r>
        <w:rPr>
          <w:rFonts w:ascii="Times New Roman" w:hAnsi="Times New Roman" w:eastAsia="Times New Roman" w:cs="Times New Roman"/>
          <w:sz w:val="18"/>
          <w:szCs w:val="18"/>
        </w:rPr>
        <w:t>=0.30mm          C.K=1.20 w</w:t>
      </w:r>
      <w:r>
        <w:rPr>
          <w:rFonts w:ascii="Times New Roman" w:hAnsi="Times New Roman" w:eastAsia="Times New Roman" w:cs="Times New Roman"/>
          <w:sz w:val="12"/>
          <w:szCs w:val="12"/>
        </w:rPr>
        <w:t>lim</w:t>
      </w:r>
      <w:r>
        <w:rPr>
          <w:rFonts w:ascii="Times New Roman" w:hAnsi="Times New Roman" w:eastAsia="Times New Roman" w:cs="Times New Roman"/>
          <w:sz w:val="18"/>
          <w:szCs w:val="18"/>
        </w:rPr>
        <w:t>=0.20mm          D.K=1.35 w</w:t>
      </w:r>
      <w:r>
        <w:rPr>
          <w:rFonts w:ascii="Times New Roman" w:hAnsi="Times New Roman" w:eastAsia="Times New Roman" w:cs="Times New Roman"/>
          <w:sz w:val="12"/>
          <w:szCs w:val="12"/>
        </w:rPr>
        <w:t>lim</w:t>
      </w:r>
      <w:r>
        <w:rPr>
          <w:rFonts w:ascii="Times New Roman" w:hAnsi="Times New Roman" w:eastAsia="Times New Roman" w:cs="Times New Roman"/>
          <w:sz w:val="18"/>
          <w:szCs w:val="18"/>
        </w:rPr>
        <w:t>=0.20mm</w:t>
      </w:r>
    </w:p>
    <w:p w14:paraId="34EB8EC2">
      <w:pPr>
        <w:spacing w:line="242" w:lineRule="auto"/>
        <w:rPr>
          <w:rFonts w:ascii="Arial"/>
          <w:sz w:val="21"/>
        </w:rPr>
      </w:pPr>
    </w:p>
    <w:p w14:paraId="64AC9BCD">
      <w:pPr>
        <w:spacing w:line="242" w:lineRule="auto"/>
        <w:rPr>
          <w:rFonts w:ascii="Arial"/>
          <w:sz w:val="21"/>
        </w:rPr>
      </w:pPr>
    </w:p>
    <w:p w14:paraId="59DEC652">
      <w:pPr>
        <w:spacing w:line="242" w:lineRule="auto"/>
        <w:rPr>
          <w:rFonts w:ascii="Arial"/>
          <w:sz w:val="21"/>
        </w:rPr>
      </w:pPr>
    </w:p>
    <w:p w14:paraId="729F3501">
      <w:pPr>
        <w:spacing w:line="242" w:lineRule="auto"/>
        <w:rPr>
          <w:rFonts w:ascii="Arial"/>
          <w:sz w:val="21"/>
        </w:rPr>
      </w:pPr>
    </w:p>
    <w:p w14:paraId="3CF372A6">
      <w:pPr>
        <w:spacing w:line="242" w:lineRule="auto"/>
        <w:rPr>
          <w:rFonts w:ascii="Arial"/>
          <w:sz w:val="21"/>
        </w:rPr>
      </w:pPr>
    </w:p>
    <w:p w14:paraId="4EBDDBB6">
      <w:pPr>
        <w:spacing w:line="243" w:lineRule="auto"/>
        <w:rPr>
          <w:rFonts w:ascii="Arial"/>
          <w:sz w:val="21"/>
        </w:rPr>
      </w:pPr>
    </w:p>
    <w:p w14:paraId="19F88E8C">
      <w:pPr>
        <w:spacing w:line="243" w:lineRule="auto"/>
        <w:rPr>
          <w:rFonts w:ascii="Arial"/>
          <w:sz w:val="21"/>
        </w:rPr>
      </w:pPr>
    </w:p>
    <w:p w14:paraId="61FF827F">
      <w:pPr>
        <w:spacing w:line="243" w:lineRule="auto"/>
        <w:rPr>
          <w:rFonts w:ascii="Arial"/>
          <w:sz w:val="21"/>
        </w:rPr>
      </w:pPr>
    </w:p>
    <w:p w14:paraId="1EC46B9E">
      <w:pPr>
        <w:pStyle w:val="2"/>
        <w:spacing w:before="59" w:line="254" w:lineRule="auto"/>
        <w:ind w:left="34" w:right="29" w:hanging="2"/>
        <w:rPr>
          <w:sz w:val="18"/>
          <w:szCs w:val="18"/>
        </w:rPr>
      </w:pPr>
      <w:r>
        <w:rPr>
          <w:rFonts w:ascii="Times New Roman" w:hAnsi="Times New Roman" w:eastAsia="Times New Roman" w:cs="Times New Roman"/>
          <w:spacing w:val="-2"/>
          <w:sz w:val="18"/>
          <w:szCs w:val="18"/>
        </w:rPr>
        <w:t>21</w:t>
      </w:r>
      <w:r>
        <w:rPr>
          <w:spacing w:val="-2"/>
          <w:sz w:val="18"/>
          <w:szCs w:val="18"/>
        </w:rPr>
        <w:t>、某水电站工程，工程区地震动峰值加速度</w:t>
      </w:r>
      <w:r>
        <w:rPr>
          <w:spacing w:val="-22"/>
          <w:sz w:val="18"/>
          <w:szCs w:val="18"/>
        </w:rPr>
        <w:t xml:space="preserve"> </w:t>
      </w:r>
      <w:r>
        <w:rPr>
          <w:rFonts w:ascii="Times New Roman" w:hAnsi="Times New Roman" w:eastAsia="Times New Roman" w:cs="Times New Roman"/>
          <w:spacing w:val="-2"/>
          <w:sz w:val="18"/>
          <w:szCs w:val="18"/>
        </w:rPr>
        <w:t>0.2g</w:t>
      </w:r>
      <w:r>
        <w:rPr>
          <w:spacing w:val="-2"/>
          <w:sz w:val="18"/>
          <w:szCs w:val="18"/>
        </w:rPr>
        <w:t>，最冷月平均温度</w:t>
      </w:r>
      <w:r>
        <w:rPr>
          <w:rFonts w:ascii="Times New Roman" w:hAnsi="Times New Roman" w:eastAsia="Times New Roman" w:cs="Times New Roman"/>
          <w:spacing w:val="-2"/>
          <w:sz w:val="18"/>
          <w:szCs w:val="18"/>
        </w:rPr>
        <w:t>-8.5</w:t>
      </w:r>
      <w:r>
        <w:rPr>
          <w:spacing w:val="-2"/>
          <w:sz w:val="18"/>
          <w:szCs w:val="18"/>
        </w:rPr>
        <w:t>℃,</w:t>
      </w:r>
      <w:r>
        <w:rPr>
          <w:spacing w:val="37"/>
          <w:sz w:val="18"/>
          <w:szCs w:val="18"/>
        </w:rPr>
        <w:t xml:space="preserve"> </w:t>
      </w:r>
      <w:r>
        <w:rPr>
          <w:spacing w:val="-2"/>
          <w:sz w:val="18"/>
          <w:szCs w:val="18"/>
        </w:rPr>
        <w:t>其副厂房为钢筋混凝土框架结构。在进行混</w:t>
      </w:r>
      <w:r>
        <w:rPr>
          <w:spacing w:val="-1"/>
          <w:sz w:val="18"/>
          <w:szCs w:val="18"/>
        </w:rPr>
        <w:t>凝土结构配筋时，框架柱的箍筋配筋量与多种因素有关系。框架柱的箍筋配筋量与下列哪组因素有关？说明理由。</w:t>
      </w:r>
    </w:p>
    <w:p w14:paraId="4F626D75">
      <w:pPr>
        <w:pStyle w:val="2"/>
        <w:spacing w:before="64" w:line="219" w:lineRule="auto"/>
        <w:ind w:left="313"/>
        <w:rPr>
          <w:sz w:val="18"/>
          <w:szCs w:val="18"/>
        </w:rPr>
      </w:pPr>
      <w:r>
        <w:rPr>
          <w:rFonts w:ascii="Times New Roman" w:hAnsi="Times New Roman" w:eastAsia="Times New Roman" w:cs="Times New Roman"/>
          <w:sz w:val="18"/>
          <w:szCs w:val="18"/>
        </w:rPr>
        <w:t>A.</w:t>
      </w:r>
      <w:r>
        <w:rPr>
          <w:sz w:val="18"/>
          <w:szCs w:val="18"/>
        </w:rPr>
        <w:t>柱截面尺寸、混凝土强度等级、地震震级、箍</w:t>
      </w:r>
      <w:r>
        <w:rPr>
          <w:spacing w:val="-1"/>
          <w:sz w:val="18"/>
          <w:szCs w:val="18"/>
        </w:rPr>
        <w:t>筋种类</w:t>
      </w:r>
    </w:p>
    <w:p w14:paraId="6B89D5F0">
      <w:pPr>
        <w:pStyle w:val="2"/>
        <w:spacing w:before="68" w:line="219" w:lineRule="auto"/>
        <w:ind w:left="315"/>
        <w:rPr>
          <w:sz w:val="18"/>
          <w:szCs w:val="18"/>
        </w:rPr>
      </w:pPr>
      <w:r>
        <w:rPr>
          <w:rFonts w:ascii="Times New Roman" w:hAnsi="Times New Roman" w:eastAsia="Times New Roman" w:cs="Times New Roman"/>
          <w:sz w:val="18"/>
          <w:szCs w:val="18"/>
        </w:rPr>
        <w:t>B.</w:t>
      </w:r>
      <w:r>
        <w:rPr>
          <w:sz w:val="18"/>
          <w:szCs w:val="18"/>
        </w:rPr>
        <w:t>柱截面尺寸、混凝土抗冻等级、地震烈度、作用</w:t>
      </w:r>
      <w:r>
        <w:rPr>
          <w:spacing w:val="-1"/>
          <w:sz w:val="18"/>
          <w:szCs w:val="18"/>
        </w:rPr>
        <w:t>荷载大小</w:t>
      </w:r>
    </w:p>
    <w:p w14:paraId="23ACAEF0">
      <w:pPr>
        <w:pStyle w:val="2"/>
        <w:spacing w:before="67" w:line="219" w:lineRule="auto"/>
        <w:ind w:left="318"/>
        <w:rPr>
          <w:sz w:val="18"/>
          <w:szCs w:val="18"/>
        </w:rPr>
      </w:pPr>
      <w:r>
        <w:rPr>
          <w:rFonts w:ascii="Times New Roman" w:hAnsi="Times New Roman" w:eastAsia="Times New Roman" w:cs="Times New Roman"/>
          <w:spacing w:val="-1"/>
          <w:sz w:val="18"/>
          <w:szCs w:val="18"/>
        </w:rPr>
        <w:t>C.</w:t>
      </w:r>
      <w:r>
        <w:rPr>
          <w:spacing w:val="-1"/>
          <w:sz w:val="18"/>
          <w:szCs w:val="18"/>
        </w:rPr>
        <w:t>柱截面尺寸、混凝土级配、地震烈度、箍筋种类</w:t>
      </w:r>
    </w:p>
    <w:p w14:paraId="5BD33B3A">
      <w:pPr>
        <w:pStyle w:val="2"/>
        <w:spacing w:before="65" w:line="219" w:lineRule="auto"/>
        <w:ind w:left="315"/>
        <w:rPr>
          <w:sz w:val="18"/>
          <w:szCs w:val="18"/>
        </w:rPr>
      </w:pPr>
      <w:r>
        <w:rPr>
          <w:rFonts w:ascii="Times New Roman" w:hAnsi="Times New Roman" w:eastAsia="Times New Roman" w:cs="Times New Roman"/>
          <w:sz w:val="18"/>
          <w:szCs w:val="18"/>
        </w:rPr>
        <w:t>D.</w:t>
      </w:r>
      <w:r>
        <w:rPr>
          <w:sz w:val="18"/>
          <w:szCs w:val="18"/>
        </w:rPr>
        <w:t>柱截面尺寸、混凝土强度等级、建筑物级别、作用</w:t>
      </w:r>
      <w:r>
        <w:rPr>
          <w:spacing w:val="-1"/>
          <w:sz w:val="18"/>
          <w:szCs w:val="18"/>
        </w:rPr>
        <w:t>荷载大小</w:t>
      </w:r>
    </w:p>
    <w:p w14:paraId="5B5AE7C4">
      <w:pPr>
        <w:spacing w:line="219" w:lineRule="auto"/>
        <w:rPr>
          <w:sz w:val="18"/>
          <w:szCs w:val="18"/>
        </w:rPr>
        <w:sectPr>
          <w:headerReference r:id="rId25" w:type="default"/>
          <w:footerReference r:id="rId26" w:type="default"/>
          <w:pgSz w:w="11907" w:h="16839"/>
          <w:pgMar w:top="986" w:right="1214" w:bottom="862" w:left="1219" w:header="668" w:footer="634" w:gutter="0"/>
          <w:cols w:space="720" w:num="1"/>
        </w:sectPr>
      </w:pPr>
    </w:p>
    <w:p w14:paraId="44EC4B86">
      <w:pPr>
        <w:pStyle w:val="2"/>
        <w:spacing w:before="32" w:line="282" w:lineRule="auto"/>
        <w:ind w:right="31" w:firstLine="37"/>
        <w:rPr>
          <w:sz w:val="18"/>
          <w:szCs w:val="18"/>
        </w:rPr>
      </w:pPr>
      <w:r>
        <w:rPr>
          <w:rFonts w:ascii="Times New Roman" w:hAnsi="Times New Roman" w:eastAsia="Times New Roman" w:cs="Times New Roman"/>
          <w:spacing w:val="-1"/>
          <w:sz w:val="18"/>
          <w:szCs w:val="18"/>
        </w:rPr>
        <w:t>22</w:t>
      </w:r>
      <w:r>
        <w:rPr>
          <w:spacing w:val="-1"/>
          <w:sz w:val="18"/>
          <w:szCs w:val="18"/>
        </w:rPr>
        <w:t>、某工程电站地下厂房深埋于地下</w:t>
      </w:r>
      <w:r>
        <w:rPr>
          <w:spacing w:val="-24"/>
          <w:sz w:val="18"/>
          <w:szCs w:val="18"/>
        </w:rPr>
        <w:t xml:space="preserve"> </w:t>
      </w:r>
      <w:r>
        <w:rPr>
          <w:rFonts w:ascii="Times New Roman" w:hAnsi="Times New Roman" w:eastAsia="Times New Roman" w:cs="Times New Roman"/>
          <w:spacing w:val="-1"/>
          <w:sz w:val="18"/>
          <w:szCs w:val="18"/>
        </w:rPr>
        <w:t xml:space="preserve">400m </w:t>
      </w:r>
      <w:r>
        <w:rPr>
          <w:spacing w:val="-1"/>
          <w:sz w:val="18"/>
          <w:szCs w:val="18"/>
        </w:rPr>
        <w:t>左右，地处高地应力区。厂房开挖（长</w:t>
      </w:r>
      <w:r>
        <w:rPr>
          <w:rFonts w:ascii="Times New Roman" w:hAnsi="Times New Roman" w:eastAsia="Times New Roman" w:cs="Times New Roman"/>
          <w:spacing w:val="-1"/>
          <w:sz w:val="18"/>
          <w:szCs w:val="18"/>
        </w:rPr>
        <w:t>*</w:t>
      </w:r>
      <w:r>
        <w:rPr>
          <w:spacing w:val="-1"/>
          <w:sz w:val="18"/>
          <w:szCs w:val="18"/>
        </w:rPr>
        <w:t>宽</w:t>
      </w:r>
      <w:r>
        <w:rPr>
          <w:rFonts w:ascii="Times New Roman" w:hAnsi="Times New Roman" w:eastAsia="Times New Roman" w:cs="Times New Roman"/>
          <w:spacing w:val="-1"/>
          <w:sz w:val="18"/>
          <w:szCs w:val="18"/>
        </w:rPr>
        <w:t>*</w:t>
      </w:r>
      <w:r>
        <w:rPr>
          <w:spacing w:val="-1"/>
          <w:sz w:val="18"/>
          <w:szCs w:val="18"/>
        </w:rPr>
        <w:t>高）</w:t>
      </w:r>
      <w:r>
        <w:rPr>
          <w:rFonts w:ascii="Times New Roman" w:hAnsi="Times New Roman" w:eastAsia="Times New Roman" w:cs="Times New Roman"/>
          <w:spacing w:val="-1"/>
          <w:sz w:val="18"/>
          <w:szCs w:val="18"/>
        </w:rPr>
        <w:t>=160×33.5×55m</w:t>
      </w:r>
      <w:r>
        <w:rPr>
          <w:spacing w:val="-1"/>
          <w:sz w:val="18"/>
          <w:szCs w:val="18"/>
        </w:rPr>
        <w:t>，断面形状为</w:t>
      </w:r>
      <w:r>
        <w:rPr>
          <w:rFonts w:ascii="Times New Roman" w:hAnsi="Times New Roman" w:eastAsia="Times New Roman" w:cs="Times New Roman"/>
          <w:spacing w:val="1"/>
          <w:sz w:val="18"/>
          <w:szCs w:val="18"/>
        </w:rPr>
        <w:t>“</w:t>
      </w:r>
      <w:r>
        <w:rPr>
          <w:spacing w:val="1"/>
          <w:sz w:val="18"/>
          <w:szCs w:val="18"/>
        </w:rPr>
        <w:t>卵形</w:t>
      </w:r>
      <w:r>
        <w:rPr>
          <w:rFonts w:ascii="Times New Roman" w:hAnsi="Times New Roman" w:eastAsia="Times New Roman" w:cs="Times New Roman"/>
          <w:spacing w:val="1"/>
          <w:sz w:val="18"/>
          <w:szCs w:val="18"/>
        </w:rPr>
        <w:t>”</w:t>
      </w:r>
      <w:r>
        <w:rPr>
          <w:spacing w:val="1"/>
          <w:sz w:val="18"/>
          <w:szCs w:val="18"/>
        </w:rPr>
        <w:t>。洞室附近岩石主要为硅质砂岩和角砾岩，岩体坚硬，岩体内发育有走向</w:t>
      </w:r>
      <w:r>
        <w:rPr>
          <w:spacing w:val="-29"/>
          <w:sz w:val="18"/>
          <w:szCs w:val="18"/>
        </w:rPr>
        <w:t xml:space="preserve"> </w:t>
      </w:r>
      <w:r>
        <w:rPr>
          <w:rFonts w:ascii="Times New Roman" w:hAnsi="Times New Roman" w:eastAsia="Times New Roman" w:cs="Times New Roman"/>
          <w:sz w:val="18"/>
          <w:szCs w:val="18"/>
        </w:rPr>
        <w:t>NW</w:t>
      </w:r>
      <w:r>
        <w:rPr>
          <w:rFonts w:ascii="Times New Roman" w:hAnsi="Times New Roman" w:eastAsia="Times New Roman" w:cs="Times New Roman"/>
          <w:spacing w:val="1"/>
          <w:sz w:val="18"/>
          <w:szCs w:val="18"/>
        </w:rPr>
        <w:t>7</w:t>
      </w:r>
      <w:r>
        <w:rPr>
          <w:rFonts w:ascii="Times New Roman" w:hAnsi="Times New Roman" w:eastAsia="Times New Roman" w:cs="Times New Roman"/>
          <w:sz w:val="18"/>
          <w:szCs w:val="18"/>
        </w:rPr>
        <w:t>5°</w:t>
      </w:r>
      <w:r>
        <w:rPr>
          <w:sz w:val="18"/>
          <w:szCs w:val="18"/>
        </w:rPr>
        <w:t>、倾向</w:t>
      </w:r>
      <w:r>
        <w:rPr>
          <w:spacing w:val="-29"/>
          <w:sz w:val="18"/>
          <w:szCs w:val="18"/>
        </w:rPr>
        <w:t xml:space="preserve"> </w:t>
      </w:r>
      <w:r>
        <w:rPr>
          <w:rFonts w:ascii="Times New Roman" w:hAnsi="Times New Roman" w:eastAsia="Times New Roman" w:cs="Times New Roman"/>
          <w:sz w:val="18"/>
          <w:szCs w:val="18"/>
        </w:rPr>
        <w:t>NE85°</w:t>
      </w:r>
      <w:r>
        <w:rPr>
          <w:sz w:val="18"/>
          <w:szCs w:val="18"/>
        </w:rPr>
        <w:t>和走向</w:t>
      </w:r>
      <w:r>
        <w:rPr>
          <w:spacing w:val="-30"/>
          <w:sz w:val="18"/>
          <w:szCs w:val="18"/>
        </w:rPr>
        <w:t xml:space="preserve"> </w:t>
      </w:r>
      <w:r>
        <w:rPr>
          <w:rFonts w:ascii="Times New Roman" w:hAnsi="Times New Roman" w:eastAsia="Times New Roman" w:cs="Times New Roman"/>
          <w:sz w:val="18"/>
          <w:szCs w:val="18"/>
        </w:rPr>
        <w:t>NW5°</w:t>
      </w:r>
      <w:r>
        <w:rPr>
          <w:sz w:val="18"/>
          <w:szCs w:val="18"/>
        </w:rPr>
        <w:t>、倾</w:t>
      </w:r>
    </w:p>
    <w:p w14:paraId="040F7D3C">
      <w:pPr>
        <w:pStyle w:val="2"/>
        <w:spacing w:before="9" w:line="288" w:lineRule="auto"/>
        <w:ind w:left="57" w:right="28" w:firstLine="1"/>
        <w:rPr>
          <w:sz w:val="18"/>
          <w:szCs w:val="18"/>
        </w:rPr>
      </w:pPr>
      <w:r>
        <w:drawing>
          <wp:anchor distT="0" distB="0" distL="0" distR="0" simplePos="0" relativeHeight="251669504" behindDoc="1" locked="0" layoutInCell="1" allowOverlap="1">
            <wp:simplePos x="0" y="0"/>
            <wp:positionH relativeFrom="column">
              <wp:posOffset>3272790</wp:posOffset>
            </wp:positionH>
            <wp:positionV relativeFrom="paragraph">
              <wp:posOffset>187960</wp:posOffset>
            </wp:positionV>
            <wp:extent cx="2677160" cy="1390650"/>
            <wp:effectExtent l="0" t="0" r="889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45"/>
                    <a:stretch>
                      <a:fillRect/>
                    </a:stretch>
                  </pic:blipFill>
                  <pic:spPr>
                    <a:xfrm>
                      <a:off x="0" y="0"/>
                      <a:ext cx="2677286" cy="1390650"/>
                    </a:xfrm>
                    <a:prstGeom prst="rect">
                      <a:avLst/>
                    </a:prstGeom>
                  </pic:spPr>
                </pic:pic>
              </a:graphicData>
            </a:graphic>
          </wp:anchor>
        </w:drawing>
      </w:r>
      <w:r>
        <w:rPr>
          <w:sz w:val="18"/>
          <w:szCs w:val="18"/>
        </w:rPr>
        <w:t>向</w:t>
      </w:r>
      <w:r>
        <w:rPr>
          <w:spacing w:val="-46"/>
          <w:sz w:val="18"/>
          <w:szCs w:val="18"/>
        </w:rPr>
        <w:t xml:space="preserve"> </w:t>
      </w:r>
      <w:r>
        <w:rPr>
          <w:rFonts w:ascii="Times New Roman" w:hAnsi="Times New Roman" w:eastAsia="Times New Roman" w:cs="Times New Roman"/>
          <w:sz w:val="18"/>
          <w:szCs w:val="18"/>
        </w:rPr>
        <w:t>NE85°</w:t>
      </w:r>
      <w:r>
        <w:rPr>
          <w:sz w:val="18"/>
          <w:szCs w:val="18"/>
        </w:rPr>
        <w:t>两组节理结构面，其中前者较后者发育。现场地应力监测表</w:t>
      </w:r>
      <w:r>
        <w:rPr>
          <w:spacing w:val="-1"/>
          <w:sz w:val="18"/>
          <w:szCs w:val="18"/>
        </w:rPr>
        <w:t>明，岩体初始最大主应力方向为</w:t>
      </w:r>
      <w:r>
        <w:rPr>
          <w:spacing w:val="-46"/>
          <w:sz w:val="18"/>
          <w:szCs w:val="18"/>
        </w:rPr>
        <w:t xml:space="preserve"> </w:t>
      </w:r>
      <w:r>
        <w:rPr>
          <w:rFonts w:ascii="Times New Roman" w:hAnsi="Times New Roman" w:eastAsia="Times New Roman" w:cs="Times New Roman"/>
          <w:spacing w:val="-1"/>
          <w:sz w:val="18"/>
          <w:szCs w:val="18"/>
        </w:rPr>
        <w:t>NW45°</w:t>
      </w:r>
      <w:r>
        <w:rPr>
          <w:spacing w:val="-1"/>
          <w:sz w:val="18"/>
          <w:szCs w:val="18"/>
        </w:rPr>
        <w:t>。下列说法</w:t>
      </w:r>
      <w:r>
        <w:rPr>
          <w:spacing w:val="-4"/>
          <w:sz w:val="18"/>
          <w:szCs w:val="18"/>
        </w:rPr>
        <w:t>中不正确的是哪项？说明理由。</w:t>
      </w:r>
    </w:p>
    <w:p w14:paraId="12355F1B">
      <w:pPr>
        <w:pStyle w:val="2"/>
        <w:spacing w:line="218" w:lineRule="auto"/>
        <w:ind w:left="319"/>
        <w:rPr>
          <w:sz w:val="18"/>
          <w:szCs w:val="18"/>
        </w:rPr>
      </w:pPr>
      <w:r>
        <w:rPr>
          <w:rFonts w:ascii="Times New Roman" w:hAnsi="Times New Roman" w:eastAsia="Times New Roman" w:cs="Times New Roman"/>
          <w:sz w:val="18"/>
          <w:szCs w:val="18"/>
        </w:rPr>
        <w:t>A.</w:t>
      </w:r>
      <w:r>
        <w:rPr>
          <w:sz w:val="18"/>
          <w:szCs w:val="18"/>
        </w:rPr>
        <w:t>该厂房纵轴线布置，有利于厂房侧壁岩</w:t>
      </w:r>
      <w:r>
        <w:rPr>
          <w:spacing w:val="-1"/>
          <w:sz w:val="18"/>
          <w:szCs w:val="18"/>
        </w:rPr>
        <w:t>体稳定</w:t>
      </w:r>
    </w:p>
    <w:p w14:paraId="7361A437">
      <w:pPr>
        <w:pStyle w:val="2"/>
        <w:spacing w:before="64" w:line="219" w:lineRule="auto"/>
        <w:ind w:left="320"/>
        <w:rPr>
          <w:sz w:val="18"/>
          <w:szCs w:val="18"/>
        </w:rPr>
      </w:pPr>
      <w:r>
        <w:rPr>
          <w:rFonts w:ascii="Times New Roman" w:hAnsi="Times New Roman" w:eastAsia="Times New Roman" w:cs="Times New Roman"/>
          <w:sz w:val="18"/>
          <w:szCs w:val="18"/>
        </w:rPr>
        <w:t>B.</w:t>
      </w:r>
      <w:r>
        <w:rPr>
          <w:sz w:val="18"/>
          <w:szCs w:val="18"/>
        </w:rPr>
        <w:t>该厂房纵轴线布置，对厂房端部岩体边壁</w:t>
      </w:r>
      <w:r>
        <w:rPr>
          <w:spacing w:val="-1"/>
          <w:sz w:val="18"/>
          <w:szCs w:val="18"/>
        </w:rPr>
        <w:t>稳定不利</w:t>
      </w:r>
    </w:p>
    <w:p w14:paraId="0FE022B8">
      <w:pPr>
        <w:pStyle w:val="2"/>
        <w:spacing w:before="67" w:line="254" w:lineRule="auto"/>
        <w:ind w:left="504" w:right="4445" w:hanging="180"/>
        <w:rPr>
          <w:sz w:val="18"/>
          <w:szCs w:val="18"/>
        </w:rPr>
      </w:pPr>
      <w:r>
        <w:rPr>
          <w:rFonts w:ascii="Times New Roman" w:hAnsi="Times New Roman" w:eastAsia="Times New Roman" w:cs="Times New Roman"/>
          <w:spacing w:val="2"/>
          <w:sz w:val="18"/>
          <w:szCs w:val="18"/>
        </w:rPr>
        <w:t>C.</w:t>
      </w:r>
      <w:r>
        <w:rPr>
          <w:spacing w:val="2"/>
          <w:sz w:val="18"/>
          <w:szCs w:val="18"/>
        </w:rPr>
        <w:t>厂房纵轴线与最大主应力的夹角</w:t>
      </w:r>
      <w:r>
        <w:rPr>
          <w:spacing w:val="-15"/>
          <w:sz w:val="18"/>
          <w:szCs w:val="18"/>
        </w:rPr>
        <w:t xml:space="preserve"> </w:t>
      </w:r>
      <w:r>
        <w:rPr>
          <w:rFonts w:ascii="Times New Roman" w:hAnsi="Times New Roman" w:eastAsia="Times New Roman" w:cs="Times New Roman"/>
          <w:spacing w:val="2"/>
          <w:sz w:val="18"/>
          <w:szCs w:val="18"/>
        </w:rPr>
        <w:t>10</w:t>
      </w:r>
      <w:r>
        <w:rPr>
          <w:spacing w:val="2"/>
          <w:sz w:val="18"/>
          <w:szCs w:val="18"/>
        </w:rPr>
        <w:t>°,比较注重围岩初始</w:t>
      </w:r>
      <w:r>
        <w:rPr>
          <w:spacing w:val="-1"/>
          <w:sz w:val="18"/>
          <w:szCs w:val="18"/>
        </w:rPr>
        <w:t>应力对厂房结构的影响</w:t>
      </w:r>
    </w:p>
    <w:p w14:paraId="1996E063">
      <w:pPr>
        <w:pStyle w:val="2"/>
        <w:spacing w:before="64" w:line="254" w:lineRule="auto"/>
        <w:ind w:left="503" w:right="4484" w:hanging="183"/>
        <w:rPr>
          <w:sz w:val="18"/>
          <w:szCs w:val="18"/>
        </w:rPr>
      </w:pPr>
      <w:r>
        <w:rPr>
          <w:rFonts w:ascii="Times New Roman" w:hAnsi="Times New Roman" w:eastAsia="Times New Roman" w:cs="Times New Roman"/>
          <w:sz w:val="18"/>
          <w:szCs w:val="18"/>
        </w:rPr>
        <w:t>D.</w:t>
      </w:r>
      <w:r>
        <w:rPr>
          <w:sz w:val="18"/>
          <w:szCs w:val="18"/>
        </w:rPr>
        <w:t>厂房纵轴线布置没有注意兼顾两组节理结构面对</w:t>
      </w:r>
      <w:r>
        <w:rPr>
          <w:spacing w:val="-1"/>
          <w:sz w:val="18"/>
          <w:szCs w:val="18"/>
        </w:rPr>
        <w:t>厂房侧壁岩体稳定的影响</w:t>
      </w:r>
    </w:p>
    <w:p w14:paraId="0332E777">
      <w:pPr>
        <w:spacing w:line="279" w:lineRule="auto"/>
        <w:rPr>
          <w:rFonts w:ascii="Arial"/>
          <w:sz w:val="21"/>
        </w:rPr>
      </w:pPr>
    </w:p>
    <w:p w14:paraId="68B17F87">
      <w:pPr>
        <w:spacing w:line="279" w:lineRule="auto"/>
        <w:rPr>
          <w:rFonts w:ascii="Arial"/>
          <w:sz w:val="21"/>
        </w:rPr>
      </w:pPr>
    </w:p>
    <w:p w14:paraId="024177E2">
      <w:pPr>
        <w:spacing w:line="280" w:lineRule="auto"/>
        <w:rPr>
          <w:rFonts w:ascii="Arial"/>
          <w:sz w:val="21"/>
        </w:rPr>
      </w:pPr>
    </w:p>
    <w:p w14:paraId="35A04F70">
      <w:pPr>
        <w:spacing w:line="280" w:lineRule="auto"/>
        <w:rPr>
          <w:rFonts w:ascii="Arial"/>
          <w:sz w:val="21"/>
        </w:rPr>
      </w:pPr>
    </w:p>
    <w:p w14:paraId="2BEF897F">
      <w:pPr>
        <w:spacing w:line="280" w:lineRule="auto"/>
        <w:rPr>
          <w:rFonts w:ascii="Arial"/>
          <w:sz w:val="21"/>
        </w:rPr>
      </w:pPr>
    </w:p>
    <w:p w14:paraId="52AF552C">
      <w:pPr>
        <w:spacing w:line="280" w:lineRule="auto"/>
        <w:rPr>
          <w:rFonts w:ascii="Arial"/>
          <w:sz w:val="21"/>
        </w:rPr>
      </w:pPr>
    </w:p>
    <w:p w14:paraId="3316634B">
      <w:pPr>
        <w:pStyle w:val="2"/>
        <w:spacing w:before="59" w:line="283" w:lineRule="auto"/>
        <w:ind w:left="40" w:right="38" w:hanging="3"/>
        <w:jc w:val="both"/>
        <w:rPr>
          <w:sz w:val="18"/>
          <w:szCs w:val="18"/>
        </w:rPr>
      </w:pPr>
      <w:r>
        <w:rPr>
          <w:rFonts w:ascii="Times New Roman" w:hAnsi="Times New Roman" w:eastAsia="Times New Roman" w:cs="Times New Roman"/>
          <w:spacing w:val="-2"/>
          <w:sz w:val="18"/>
          <w:szCs w:val="18"/>
        </w:rPr>
        <w:t>23</w:t>
      </w:r>
      <w:r>
        <w:rPr>
          <w:spacing w:val="-2"/>
          <w:sz w:val="18"/>
          <w:szCs w:val="18"/>
        </w:rPr>
        <w:t>、某纯抽水蓄能电站上库平均面积为</w:t>
      </w:r>
      <w:r>
        <w:rPr>
          <w:spacing w:val="-22"/>
          <w:sz w:val="18"/>
          <w:szCs w:val="18"/>
        </w:rPr>
        <w:t xml:space="preserve"> </w:t>
      </w:r>
      <w:r>
        <w:rPr>
          <w:rFonts w:ascii="Times New Roman" w:hAnsi="Times New Roman" w:eastAsia="Times New Roman" w:cs="Times New Roman"/>
          <w:spacing w:val="-2"/>
          <w:sz w:val="18"/>
          <w:szCs w:val="18"/>
        </w:rPr>
        <w:t>1.5km</w:t>
      </w:r>
      <w:r>
        <w:rPr>
          <w:rFonts w:ascii="Times New Roman" w:hAnsi="Times New Roman" w:eastAsia="Times New Roman" w:cs="Times New Roman"/>
          <w:spacing w:val="-2"/>
          <w:position w:val="5"/>
          <w:sz w:val="12"/>
          <w:szCs w:val="12"/>
        </w:rPr>
        <w:t>2</w:t>
      </w:r>
      <w:r>
        <w:rPr>
          <w:rFonts w:ascii="Times New Roman" w:hAnsi="Times New Roman" w:eastAsia="Times New Roman" w:cs="Times New Roman"/>
          <w:spacing w:val="-11"/>
          <w:position w:val="5"/>
          <w:sz w:val="12"/>
          <w:szCs w:val="12"/>
        </w:rPr>
        <w:t xml:space="preserve"> </w:t>
      </w:r>
      <w:r>
        <w:rPr>
          <w:spacing w:val="-2"/>
          <w:sz w:val="18"/>
          <w:szCs w:val="18"/>
        </w:rPr>
        <w:t>，该地区多年平均年降雨量和年水面蒸发量分别为</w:t>
      </w:r>
      <w:r>
        <w:rPr>
          <w:spacing w:val="-32"/>
          <w:sz w:val="18"/>
          <w:szCs w:val="18"/>
        </w:rPr>
        <w:t xml:space="preserve"> </w:t>
      </w:r>
      <w:r>
        <w:rPr>
          <w:rFonts w:ascii="Times New Roman" w:hAnsi="Times New Roman" w:eastAsia="Times New Roman" w:cs="Times New Roman"/>
          <w:spacing w:val="-2"/>
          <w:sz w:val="18"/>
          <w:szCs w:val="18"/>
        </w:rPr>
        <w:t xml:space="preserve">800mm </w:t>
      </w:r>
      <w:r>
        <w:rPr>
          <w:spacing w:val="-2"/>
          <w:sz w:val="18"/>
          <w:szCs w:val="18"/>
        </w:rPr>
        <w:t>和</w:t>
      </w:r>
      <w:r>
        <w:rPr>
          <w:spacing w:val="-24"/>
          <w:sz w:val="18"/>
          <w:szCs w:val="18"/>
        </w:rPr>
        <w:t xml:space="preserve"> </w:t>
      </w:r>
      <w:r>
        <w:rPr>
          <w:rFonts w:ascii="Times New Roman" w:hAnsi="Times New Roman" w:eastAsia="Times New Roman" w:cs="Times New Roman"/>
          <w:spacing w:val="-2"/>
          <w:sz w:val="18"/>
          <w:szCs w:val="18"/>
        </w:rPr>
        <w:t>1800mm</w:t>
      </w:r>
      <w:r>
        <w:rPr>
          <w:spacing w:val="-2"/>
          <w:sz w:val="18"/>
          <w:szCs w:val="18"/>
        </w:rPr>
        <w:t>，上</w:t>
      </w:r>
      <w:r>
        <w:rPr>
          <w:sz w:val="18"/>
          <w:szCs w:val="18"/>
        </w:rPr>
        <w:t>库渗漏量为</w:t>
      </w:r>
      <w:r>
        <w:rPr>
          <w:spacing w:val="-33"/>
          <w:sz w:val="18"/>
          <w:szCs w:val="18"/>
        </w:rPr>
        <w:t xml:space="preserve"> </w:t>
      </w:r>
      <w:r>
        <w:rPr>
          <w:rFonts w:ascii="Times New Roman" w:hAnsi="Times New Roman" w:eastAsia="Times New Roman" w:cs="Times New Roman"/>
          <w:sz w:val="18"/>
          <w:szCs w:val="18"/>
        </w:rPr>
        <w:t>0.02m</w:t>
      </w:r>
      <w:r>
        <w:rPr>
          <w:rFonts w:ascii="Times New Roman" w:hAnsi="Times New Roman" w:eastAsia="Times New Roman" w:cs="Times New Roman"/>
          <w:position w:val="5"/>
          <w:sz w:val="12"/>
          <w:szCs w:val="12"/>
        </w:rPr>
        <w:t>3</w:t>
      </w:r>
      <w:r>
        <w:rPr>
          <w:rFonts w:ascii="Times New Roman" w:hAnsi="Times New Roman" w:eastAsia="Times New Roman" w:cs="Times New Roman"/>
          <w:sz w:val="18"/>
          <w:szCs w:val="18"/>
        </w:rPr>
        <w:t>/s</w:t>
      </w:r>
      <w:r>
        <w:rPr>
          <w:sz w:val="18"/>
          <w:szCs w:val="18"/>
        </w:rPr>
        <w:t>，集水面积（含水库水面</w:t>
      </w:r>
      <w:r>
        <w:rPr>
          <w:spacing w:val="-1"/>
          <w:sz w:val="18"/>
          <w:szCs w:val="18"/>
        </w:rPr>
        <w:t>）为</w:t>
      </w:r>
      <w:r>
        <w:rPr>
          <w:spacing w:val="-36"/>
          <w:sz w:val="18"/>
          <w:szCs w:val="18"/>
        </w:rPr>
        <w:t xml:space="preserve"> </w:t>
      </w:r>
      <w:r>
        <w:rPr>
          <w:rFonts w:ascii="Times New Roman" w:hAnsi="Times New Roman" w:eastAsia="Times New Roman" w:cs="Times New Roman"/>
          <w:spacing w:val="-1"/>
          <w:sz w:val="18"/>
          <w:szCs w:val="18"/>
        </w:rPr>
        <w:t>4km</w:t>
      </w:r>
      <w:r>
        <w:rPr>
          <w:rFonts w:ascii="Times New Roman" w:hAnsi="Times New Roman" w:eastAsia="Times New Roman" w:cs="Times New Roman"/>
          <w:spacing w:val="-1"/>
          <w:position w:val="5"/>
          <w:sz w:val="12"/>
          <w:szCs w:val="12"/>
        </w:rPr>
        <w:t>2</w:t>
      </w:r>
      <w:r>
        <w:rPr>
          <w:spacing w:val="-1"/>
          <w:sz w:val="18"/>
          <w:szCs w:val="18"/>
        </w:rPr>
        <w:t>，径流系数按</w:t>
      </w:r>
      <w:r>
        <w:rPr>
          <w:spacing w:val="-32"/>
          <w:sz w:val="18"/>
          <w:szCs w:val="18"/>
        </w:rPr>
        <w:t xml:space="preserve"> </w:t>
      </w:r>
      <w:r>
        <w:rPr>
          <w:rFonts w:ascii="Times New Roman" w:hAnsi="Times New Roman" w:eastAsia="Times New Roman" w:cs="Times New Roman"/>
          <w:spacing w:val="-1"/>
          <w:sz w:val="18"/>
          <w:szCs w:val="18"/>
        </w:rPr>
        <w:t>0.6</w:t>
      </w:r>
      <w:r>
        <w:rPr>
          <w:spacing w:val="-1"/>
          <w:sz w:val="18"/>
          <w:szCs w:val="18"/>
        </w:rPr>
        <w:t>，该抽水蓄能电站上库每年需补水多少万</w:t>
      </w:r>
      <w:r>
        <w:rPr>
          <w:spacing w:val="-38"/>
          <w:sz w:val="18"/>
          <w:szCs w:val="18"/>
        </w:rPr>
        <w:t xml:space="preserve"> </w:t>
      </w:r>
      <w:r>
        <w:rPr>
          <w:rFonts w:ascii="Times New Roman" w:hAnsi="Times New Roman" w:eastAsia="Times New Roman" w:cs="Times New Roman"/>
          <w:spacing w:val="-1"/>
          <w:sz w:val="18"/>
          <w:szCs w:val="18"/>
        </w:rPr>
        <w:t>m3</w:t>
      </w:r>
      <w:r>
        <w:rPr>
          <w:spacing w:val="-1"/>
          <w:sz w:val="18"/>
          <w:szCs w:val="18"/>
        </w:rPr>
        <w:t>？</w:t>
      </w:r>
      <w:r>
        <w:rPr>
          <w:sz w:val="18"/>
          <w:szCs w:val="18"/>
        </w:rPr>
        <w:t xml:space="preserve"> </w:t>
      </w:r>
      <w:r>
        <w:rPr>
          <w:spacing w:val="-3"/>
          <w:sz w:val="18"/>
          <w:szCs w:val="18"/>
        </w:rPr>
        <w:t>（陆面蒸发不计）</w:t>
      </w:r>
    </w:p>
    <w:p w14:paraId="569A734B">
      <w:pPr>
        <w:pStyle w:val="2"/>
        <w:spacing w:before="12" w:line="234" w:lineRule="auto"/>
        <w:ind w:left="319"/>
        <w:rPr>
          <w:rFonts w:ascii="Times New Roman" w:hAnsi="Times New Roman" w:eastAsia="Times New Roman" w:cs="Times New Roman"/>
          <w:sz w:val="12"/>
          <w:szCs w:val="12"/>
        </w:rPr>
      </w:pPr>
      <w:r>
        <w:rPr>
          <w:rFonts w:ascii="Times New Roman" w:hAnsi="Times New Roman" w:eastAsia="Times New Roman" w:cs="Times New Roman"/>
          <w:spacing w:val="-1"/>
          <w:sz w:val="18"/>
          <w:szCs w:val="18"/>
        </w:rPr>
        <w:t>A.45</w:t>
      </w:r>
      <w:r>
        <w:rPr>
          <w:rFonts w:ascii="Times New Roman" w:hAnsi="Times New Roman" w:eastAsia="Times New Roman" w:cs="Times New Roman"/>
          <w:spacing w:val="13"/>
          <w:w w:val="101"/>
          <w:sz w:val="18"/>
          <w:szCs w:val="18"/>
        </w:rPr>
        <w:t xml:space="preserve"> </w:t>
      </w:r>
      <w:r>
        <w:rPr>
          <w:spacing w:val="-1"/>
          <w:sz w:val="18"/>
          <w:szCs w:val="18"/>
        </w:rPr>
        <w:t>万</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 xml:space="preserve">3               </w:t>
      </w:r>
      <w:r>
        <w:rPr>
          <w:rFonts w:ascii="Times New Roman" w:hAnsi="Times New Roman" w:eastAsia="Times New Roman" w:cs="Times New Roman"/>
          <w:spacing w:val="-1"/>
          <w:sz w:val="18"/>
          <w:szCs w:val="18"/>
        </w:rPr>
        <w:t>B.75</w:t>
      </w:r>
      <w:r>
        <w:rPr>
          <w:rFonts w:ascii="Times New Roman" w:hAnsi="Times New Roman" w:eastAsia="Times New Roman" w:cs="Times New Roman"/>
          <w:spacing w:val="13"/>
          <w:w w:val="101"/>
          <w:sz w:val="18"/>
          <w:szCs w:val="18"/>
        </w:rPr>
        <w:t xml:space="preserve"> </w:t>
      </w:r>
      <w:r>
        <w:rPr>
          <w:spacing w:val="-1"/>
          <w:sz w:val="18"/>
          <w:szCs w:val="18"/>
        </w:rPr>
        <w:t>万</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 xml:space="preserve">3                </w:t>
      </w:r>
      <w:r>
        <w:rPr>
          <w:rFonts w:ascii="Times New Roman" w:hAnsi="Times New Roman" w:eastAsia="Times New Roman" w:cs="Times New Roman"/>
          <w:spacing w:val="-1"/>
          <w:sz w:val="18"/>
          <w:szCs w:val="18"/>
        </w:rPr>
        <w:t>C.95</w:t>
      </w:r>
      <w:r>
        <w:rPr>
          <w:rFonts w:ascii="Times New Roman" w:hAnsi="Times New Roman" w:eastAsia="Times New Roman" w:cs="Times New Roman"/>
          <w:spacing w:val="13"/>
          <w:w w:val="101"/>
          <w:sz w:val="18"/>
          <w:szCs w:val="18"/>
        </w:rPr>
        <w:t xml:space="preserve"> </w:t>
      </w:r>
      <w:r>
        <w:rPr>
          <w:spacing w:val="-1"/>
          <w:sz w:val="18"/>
          <w:szCs w:val="18"/>
        </w:rPr>
        <w:t>万</w:t>
      </w:r>
      <w:r>
        <w:rPr>
          <w:spacing w:val="-43"/>
          <w:sz w:val="18"/>
          <w:szCs w:val="18"/>
        </w:rPr>
        <w:t xml:space="preserve"> </w:t>
      </w:r>
      <w:r>
        <w:rPr>
          <w:rFonts w:ascii="Times New Roman" w:hAnsi="Times New Roman" w:eastAsia="Times New Roman" w:cs="Times New Roman"/>
          <w:spacing w:val="-1"/>
          <w:sz w:val="18"/>
          <w:szCs w:val="18"/>
        </w:rPr>
        <w:t>m</w:t>
      </w:r>
      <w:r>
        <w:rPr>
          <w:rFonts w:ascii="Times New Roman" w:hAnsi="Times New Roman" w:eastAsia="Times New Roman" w:cs="Times New Roman"/>
          <w:spacing w:val="-1"/>
          <w:position w:val="5"/>
          <w:sz w:val="12"/>
          <w:szCs w:val="12"/>
        </w:rPr>
        <w:t xml:space="preserve">3        </w:t>
      </w:r>
      <w:r>
        <w:rPr>
          <w:rFonts w:ascii="Times New Roman" w:hAnsi="Times New Roman" w:eastAsia="Times New Roman" w:cs="Times New Roman"/>
          <w:spacing w:val="-2"/>
          <w:position w:val="5"/>
          <w:sz w:val="12"/>
          <w:szCs w:val="12"/>
        </w:rPr>
        <w:t xml:space="preserve">       </w:t>
      </w:r>
      <w:r>
        <w:rPr>
          <w:rFonts w:ascii="Times New Roman" w:hAnsi="Times New Roman" w:eastAsia="Times New Roman" w:cs="Times New Roman"/>
          <w:spacing w:val="-2"/>
          <w:sz w:val="18"/>
          <w:szCs w:val="18"/>
        </w:rPr>
        <w:t>D.125</w:t>
      </w:r>
      <w:r>
        <w:rPr>
          <w:rFonts w:ascii="Times New Roman" w:hAnsi="Times New Roman" w:eastAsia="Times New Roman" w:cs="Times New Roman"/>
          <w:spacing w:val="13"/>
          <w:w w:val="101"/>
          <w:sz w:val="18"/>
          <w:szCs w:val="18"/>
        </w:rPr>
        <w:t xml:space="preserve"> </w:t>
      </w:r>
      <w:r>
        <w:rPr>
          <w:spacing w:val="-2"/>
          <w:sz w:val="18"/>
          <w:szCs w:val="18"/>
        </w:rPr>
        <w:t>万</w:t>
      </w:r>
      <w:r>
        <w:rPr>
          <w:spacing w:val="-43"/>
          <w:sz w:val="18"/>
          <w:szCs w:val="18"/>
        </w:rPr>
        <w:t xml:space="preserve"> </w:t>
      </w:r>
      <w:r>
        <w:rPr>
          <w:rFonts w:ascii="Times New Roman" w:hAnsi="Times New Roman" w:eastAsia="Times New Roman" w:cs="Times New Roman"/>
          <w:spacing w:val="-2"/>
          <w:sz w:val="18"/>
          <w:szCs w:val="18"/>
        </w:rPr>
        <w:t>m</w:t>
      </w:r>
      <w:r>
        <w:rPr>
          <w:rFonts w:ascii="Times New Roman" w:hAnsi="Times New Roman" w:eastAsia="Times New Roman" w:cs="Times New Roman"/>
          <w:spacing w:val="-2"/>
          <w:position w:val="5"/>
          <w:sz w:val="12"/>
          <w:szCs w:val="12"/>
        </w:rPr>
        <w:t>3</w:t>
      </w:r>
    </w:p>
    <w:p w14:paraId="0E1FEFA6">
      <w:pPr>
        <w:spacing w:line="242" w:lineRule="auto"/>
        <w:rPr>
          <w:rFonts w:ascii="Arial"/>
          <w:sz w:val="21"/>
        </w:rPr>
      </w:pPr>
    </w:p>
    <w:p w14:paraId="20751DB2">
      <w:pPr>
        <w:spacing w:line="242" w:lineRule="auto"/>
        <w:rPr>
          <w:rFonts w:ascii="Arial"/>
          <w:sz w:val="21"/>
        </w:rPr>
      </w:pPr>
    </w:p>
    <w:p w14:paraId="6DEC68D7">
      <w:pPr>
        <w:spacing w:line="242" w:lineRule="auto"/>
        <w:rPr>
          <w:rFonts w:ascii="Arial"/>
          <w:sz w:val="21"/>
        </w:rPr>
      </w:pPr>
    </w:p>
    <w:p w14:paraId="72F31219">
      <w:pPr>
        <w:spacing w:line="242" w:lineRule="auto"/>
        <w:rPr>
          <w:rFonts w:ascii="Arial"/>
          <w:sz w:val="21"/>
        </w:rPr>
      </w:pPr>
    </w:p>
    <w:p w14:paraId="7825C1A1">
      <w:pPr>
        <w:spacing w:line="242" w:lineRule="auto"/>
        <w:rPr>
          <w:rFonts w:ascii="Arial"/>
          <w:sz w:val="21"/>
        </w:rPr>
      </w:pPr>
    </w:p>
    <w:p w14:paraId="7997706F">
      <w:pPr>
        <w:spacing w:line="243" w:lineRule="auto"/>
        <w:rPr>
          <w:rFonts w:ascii="Arial"/>
          <w:sz w:val="21"/>
        </w:rPr>
      </w:pPr>
    </w:p>
    <w:p w14:paraId="2D2DBC29">
      <w:pPr>
        <w:spacing w:line="243" w:lineRule="auto"/>
        <w:rPr>
          <w:rFonts w:ascii="Arial"/>
          <w:sz w:val="21"/>
        </w:rPr>
      </w:pPr>
    </w:p>
    <w:p w14:paraId="1FC4C84A">
      <w:pPr>
        <w:spacing w:line="243" w:lineRule="auto"/>
        <w:rPr>
          <w:rFonts w:ascii="Arial"/>
          <w:sz w:val="21"/>
        </w:rPr>
      </w:pPr>
    </w:p>
    <w:p w14:paraId="32DE98CB">
      <w:pPr>
        <w:pStyle w:val="2"/>
        <w:spacing w:before="59" w:line="284" w:lineRule="auto"/>
        <w:ind w:left="39" w:right="24" w:hanging="2"/>
        <w:jc w:val="both"/>
        <w:rPr>
          <w:sz w:val="18"/>
          <w:szCs w:val="18"/>
        </w:rPr>
      </w:pPr>
      <w:r>
        <w:rPr>
          <w:rFonts w:ascii="Times New Roman" w:hAnsi="Times New Roman" w:eastAsia="Times New Roman" w:cs="Times New Roman"/>
          <w:spacing w:val="-1"/>
          <w:sz w:val="18"/>
          <w:szCs w:val="18"/>
        </w:rPr>
        <w:t>24</w:t>
      </w:r>
      <w:r>
        <w:rPr>
          <w:spacing w:val="-1"/>
          <w:sz w:val="18"/>
          <w:szCs w:val="18"/>
        </w:rPr>
        <w:t>、某水利工程总投资</w:t>
      </w:r>
      <w:r>
        <w:rPr>
          <w:spacing w:val="-41"/>
          <w:sz w:val="18"/>
          <w:szCs w:val="18"/>
        </w:rPr>
        <w:t xml:space="preserve"> </w:t>
      </w:r>
      <w:r>
        <w:rPr>
          <w:rFonts w:ascii="Times New Roman" w:hAnsi="Times New Roman" w:eastAsia="Times New Roman" w:cs="Times New Roman"/>
          <w:spacing w:val="-1"/>
          <w:sz w:val="18"/>
          <w:szCs w:val="18"/>
        </w:rPr>
        <w:t>25900</w:t>
      </w:r>
      <w:r>
        <w:rPr>
          <w:rFonts w:ascii="Times New Roman" w:hAnsi="Times New Roman" w:eastAsia="Times New Roman" w:cs="Times New Roman"/>
          <w:spacing w:val="11"/>
          <w:sz w:val="18"/>
          <w:szCs w:val="18"/>
        </w:rPr>
        <w:t xml:space="preserve"> </w:t>
      </w:r>
      <w:r>
        <w:rPr>
          <w:spacing w:val="-1"/>
          <w:sz w:val="18"/>
          <w:szCs w:val="18"/>
        </w:rPr>
        <w:t>万元，其中：工程部分投资</w:t>
      </w:r>
      <w:r>
        <w:rPr>
          <w:spacing w:val="-23"/>
          <w:sz w:val="18"/>
          <w:szCs w:val="18"/>
        </w:rPr>
        <w:t xml:space="preserve"> </w:t>
      </w:r>
      <w:r>
        <w:rPr>
          <w:rFonts w:ascii="Times New Roman" w:hAnsi="Times New Roman" w:eastAsia="Times New Roman" w:cs="Times New Roman"/>
          <w:spacing w:val="-1"/>
          <w:sz w:val="18"/>
          <w:szCs w:val="18"/>
        </w:rPr>
        <w:t>11600</w:t>
      </w:r>
      <w:r>
        <w:rPr>
          <w:rFonts w:ascii="Times New Roman" w:hAnsi="Times New Roman" w:eastAsia="Times New Roman" w:cs="Times New Roman"/>
          <w:spacing w:val="13"/>
          <w:sz w:val="18"/>
          <w:szCs w:val="18"/>
        </w:rPr>
        <w:t xml:space="preserve"> </w:t>
      </w:r>
      <w:r>
        <w:rPr>
          <w:spacing w:val="-1"/>
          <w:sz w:val="18"/>
          <w:szCs w:val="18"/>
        </w:rPr>
        <w:t>万元，建设征地移民补偿投资</w:t>
      </w:r>
      <w:r>
        <w:rPr>
          <w:rFonts w:ascii="Times New Roman" w:hAnsi="Times New Roman" w:eastAsia="Times New Roman" w:cs="Times New Roman"/>
          <w:spacing w:val="-1"/>
          <w:sz w:val="18"/>
          <w:szCs w:val="18"/>
        </w:rPr>
        <w:t>6080</w:t>
      </w:r>
      <w:r>
        <w:rPr>
          <w:rFonts w:ascii="Times New Roman" w:hAnsi="Times New Roman" w:eastAsia="Times New Roman" w:cs="Times New Roman"/>
          <w:spacing w:val="13"/>
          <w:sz w:val="18"/>
          <w:szCs w:val="18"/>
        </w:rPr>
        <w:t xml:space="preserve"> </w:t>
      </w:r>
      <w:r>
        <w:rPr>
          <w:spacing w:val="-1"/>
          <w:sz w:val="18"/>
          <w:szCs w:val="18"/>
        </w:rPr>
        <w:t>万元，环境保护和水</w:t>
      </w:r>
      <w:r>
        <w:rPr>
          <w:spacing w:val="-3"/>
          <w:sz w:val="18"/>
          <w:szCs w:val="18"/>
        </w:rPr>
        <w:t>土保持工程投资</w:t>
      </w:r>
      <w:r>
        <w:rPr>
          <w:spacing w:val="-29"/>
          <w:sz w:val="18"/>
          <w:szCs w:val="18"/>
        </w:rPr>
        <w:t xml:space="preserve"> </w:t>
      </w:r>
      <w:r>
        <w:rPr>
          <w:rFonts w:ascii="Times New Roman" w:hAnsi="Times New Roman" w:eastAsia="Times New Roman" w:cs="Times New Roman"/>
          <w:spacing w:val="-3"/>
          <w:sz w:val="18"/>
          <w:szCs w:val="18"/>
        </w:rPr>
        <w:t>3866</w:t>
      </w:r>
      <w:r>
        <w:rPr>
          <w:rFonts w:ascii="Times New Roman" w:hAnsi="Times New Roman" w:eastAsia="Times New Roman" w:cs="Times New Roman"/>
          <w:spacing w:val="21"/>
          <w:w w:val="101"/>
          <w:sz w:val="18"/>
          <w:szCs w:val="18"/>
        </w:rPr>
        <w:t xml:space="preserve"> </w:t>
      </w:r>
      <w:r>
        <w:rPr>
          <w:spacing w:val="-3"/>
          <w:sz w:val="18"/>
          <w:szCs w:val="18"/>
        </w:rPr>
        <w:t xml:space="preserve">万元，基本预备费 </w:t>
      </w:r>
      <w:r>
        <w:rPr>
          <w:rFonts w:ascii="Times New Roman" w:hAnsi="Times New Roman" w:eastAsia="Times New Roman" w:cs="Times New Roman"/>
          <w:spacing w:val="-3"/>
          <w:sz w:val="18"/>
          <w:szCs w:val="18"/>
        </w:rPr>
        <w:t>1134</w:t>
      </w:r>
      <w:r>
        <w:rPr>
          <w:rFonts w:ascii="Times New Roman" w:hAnsi="Times New Roman" w:eastAsia="Times New Roman" w:cs="Times New Roman"/>
          <w:spacing w:val="20"/>
          <w:w w:val="101"/>
          <w:sz w:val="18"/>
          <w:szCs w:val="18"/>
        </w:rPr>
        <w:t xml:space="preserve"> </w:t>
      </w:r>
      <w:r>
        <w:rPr>
          <w:spacing w:val="-3"/>
          <w:sz w:val="18"/>
          <w:szCs w:val="18"/>
        </w:rPr>
        <w:t xml:space="preserve">万元，价差预备费 </w:t>
      </w:r>
      <w:r>
        <w:rPr>
          <w:rFonts w:ascii="Times New Roman" w:hAnsi="Times New Roman" w:eastAsia="Times New Roman" w:cs="Times New Roman"/>
          <w:spacing w:val="-3"/>
          <w:sz w:val="18"/>
          <w:szCs w:val="18"/>
        </w:rPr>
        <w:t>1020</w:t>
      </w:r>
      <w:r>
        <w:rPr>
          <w:rFonts w:ascii="Times New Roman" w:hAnsi="Times New Roman" w:eastAsia="Times New Roman" w:cs="Times New Roman"/>
          <w:spacing w:val="21"/>
          <w:sz w:val="18"/>
          <w:szCs w:val="18"/>
        </w:rPr>
        <w:t xml:space="preserve"> </w:t>
      </w:r>
      <w:r>
        <w:rPr>
          <w:spacing w:val="-3"/>
          <w:sz w:val="18"/>
          <w:szCs w:val="18"/>
        </w:rPr>
        <w:t xml:space="preserve">万元，建设期国内借款利息 </w:t>
      </w:r>
      <w:r>
        <w:rPr>
          <w:rFonts w:ascii="Times New Roman" w:hAnsi="Times New Roman" w:eastAsia="Times New Roman" w:cs="Times New Roman"/>
          <w:spacing w:val="-3"/>
          <w:sz w:val="18"/>
          <w:szCs w:val="18"/>
        </w:rPr>
        <w:t>1200</w:t>
      </w:r>
      <w:r>
        <w:rPr>
          <w:rFonts w:ascii="Times New Roman" w:hAnsi="Times New Roman" w:eastAsia="Times New Roman" w:cs="Times New Roman"/>
          <w:spacing w:val="21"/>
          <w:sz w:val="18"/>
          <w:szCs w:val="18"/>
        </w:rPr>
        <w:t xml:space="preserve"> </w:t>
      </w:r>
      <w:r>
        <w:rPr>
          <w:spacing w:val="-3"/>
          <w:sz w:val="18"/>
          <w:szCs w:val="18"/>
        </w:rPr>
        <w:t>万元，国外贷款</w:t>
      </w:r>
      <w:r>
        <w:rPr>
          <w:spacing w:val="-2"/>
          <w:sz w:val="18"/>
          <w:szCs w:val="18"/>
        </w:rPr>
        <w:t xml:space="preserve">利息 </w:t>
      </w:r>
      <w:r>
        <w:rPr>
          <w:rFonts w:ascii="Times New Roman" w:hAnsi="Times New Roman" w:eastAsia="Times New Roman" w:cs="Times New Roman"/>
          <w:spacing w:val="-2"/>
          <w:sz w:val="18"/>
          <w:szCs w:val="18"/>
        </w:rPr>
        <w:t>1000</w:t>
      </w:r>
      <w:r>
        <w:rPr>
          <w:rFonts w:ascii="Times New Roman" w:hAnsi="Times New Roman" w:eastAsia="Times New Roman" w:cs="Times New Roman"/>
          <w:spacing w:val="26"/>
          <w:sz w:val="18"/>
          <w:szCs w:val="18"/>
        </w:rPr>
        <w:t xml:space="preserve"> </w:t>
      </w:r>
      <w:r>
        <w:rPr>
          <w:spacing w:val="-2"/>
          <w:sz w:val="18"/>
          <w:szCs w:val="18"/>
        </w:rPr>
        <w:t>万元。上述投资中已含计划利润</w:t>
      </w:r>
      <w:r>
        <w:rPr>
          <w:spacing w:val="-26"/>
          <w:sz w:val="18"/>
          <w:szCs w:val="18"/>
        </w:rPr>
        <w:t xml:space="preserve"> </w:t>
      </w:r>
      <w:r>
        <w:rPr>
          <w:rFonts w:ascii="Times New Roman" w:hAnsi="Times New Roman" w:eastAsia="Times New Roman" w:cs="Times New Roman"/>
          <w:spacing w:val="-2"/>
          <w:sz w:val="18"/>
          <w:szCs w:val="18"/>
        </w:rPr>
        <w:t>800</w:t>
      </w:r>
      <w:r>
        <w:rPr>
          <w:rFonts w:ascii="Times New Roman" w:hAnsi="Times New Roman" w:eastAsia="Times New Roman" w:cs="Times New Roman"/>
          <w:spacing w:val="21"/>
          <w:sz w:val="18"/>
          <w:szCs w:val="18"/>
        </w:rPr>
        <w:t xml:space="preserve"> </w:t>
      </w:r>
      <w:r>
        <w:rPr>
          <w:spacing w:val="-2"/>
          <w:sz w:val="18"/>
          <w:szCs w:val="18"/>
        </w:rPr>
        <w:t>万元，税金</w:t>
      </w:r>
      <w:r>
        <w:rPr>
          <w:spacing w:val="-17"/>
          <w:sz w:val="18"/>
          <w:szCs w:val="18"/>
        </w:rPr>
        <w:t xml:space="preserve"> </w:t>
      </w:r>
      <w:r>
        <w:rPr>
          <w:rFonts w:ascii="Times New Roman" w:hAnsi="Times New Roman" w:eastAsia="Times New Roman" w:cs="Times New Roman"/>
          <w:spacing w:val="-2"/>
          <w:sz w:val="18"/>
          <w:szCs w:val="18"/>
        </w:rPr>
        <w:t>1300</w:t>
      </w:r>
      <w:r>
        <w:rPr>
          <w:rFonts w:ascii="Times New Roman" w:hAnsi="Times New Roman" w:eastAsia="Times New Roman" w:cs="Times New Roman"/>
          <w:spacing w:val="21"/>
          <w:w w:val="101"/>
          <w:sz w:val="18"/>
          <w:szCs w:val="18"/>
        </w:rPr>
        <w:t xml:space="preserve"> </w:t>
      </w:r>
      <w:r>
        <w:rPr>
          <w:spacing w:val="-2"/>
          <w:sz w:val="18"/>
          <w:szCs w:val="18"/>
        </w:rPr>
        <w:t>万元。若不考虑货物及劳动力等价格的调整，国民经济</w:t>
      </w:r>
      <w:r>
        <w:rPr>
          <w:spacing w:val="-8"/>
          <w:sz w:val="18"/>
          <w:szCs w:val="18"/>
        </w:rPr>
        <w:t>评价中的影子投资约为多少？</w:t>
      </w:r>
    </w:p>
    <w:p w14:paraId="24612A71">
      <w:pPr>
        <w:pStyle w:val="2"/>
        <w:spacing w:before="15" w:line="234" w:lineRule="auto"/>
        <w:ind w:left="319"/>
        <w:rPr>
          <w:sz w:val="18"/>
          <w:szCs w:val="18"/>
        </w:rPr>
      </w:pPr>
      <w:r>
        <w:rPr>
          <w:rFonts w:ascii="Times New Roman" w:hAnsi="Times New Roman" w:eastAsia="Times New Roman" w:cs="Times New Roman"/>
          <w:spacing w:val="-1"/>
          <w:sz w:val="18"/>
          <w:szCs w:val="18"/>
        </w:rPr>
        <w:t>A.22400</w:t>
      </w:r>
      <w:r>
        <w:rPr>
          <w:rFonts w:ascii="Times New Roman" w:hAnsi="Times New Roman" w:eastAsia="Times New Roman" w:cs="Times New Roman"/>
          <w:spacing w:val="16"/>
          <w:w w:val="101"/>
          <w:sz w:val="18"/>
          <w:szCs w:val="18"/>
        </w:rPr>
        <w:t xml:space="preserve"> </w:t>
      </w:r>
      <w:r>
        <w:rPr>
          <w:spacing w:val="-1"/>
          <w:sz w:val="18"/>
          <w:szCs w:val="18"/>
        </w:rPr>
        <w:t xml:space="preserve">万元     </w:t>
      </w:r>
      <w:r>
        <w:rPr>
          <w:rFonts w:ascii="Times New Roman" w:hAnsi="Times New Roman" w:eastAsia="Times New Roman" w:cs="Times New Roman"/>
          <w:spacing w:val="-1"/>
          <w:sz w:val="18"/>
          <w:szCs w:val="18"/>
        </w:rPr>
        <w:t>B.21600</w:t>
      </w:r>
      <w:r>
        <w:rPr>
          <w:rFonts w:ascii="Times New Roman" w:hAnsi="Times New Roman" w:eastAsia="Times New Roman" w:cs="Times New Roman"/>
          <w:spacing w:val="13"/>
          <w:w w:val="101"/>
          <w:sz w:val="18"/>
          <w:szCs w:val="18"/>
        </w:rPr>
        <w:t xml:space="preserve"> </w:t>
      </w:r>
      <w:r>
        <w:rPr>
          <w:spacing w:val="-1"/>
          <w:sz w:val="18"/>
          <w:szCs w:val="18"/>
        </w:rPr>
        <w:t xml:space="preserve">万元     </w:t>
      </w:r>
      <w:r>
        <w:rPr>
          <w:rFonts w:ascii="Times New Roman" w:hAnsi="Times New Roman" w:eastAsia="Times New Roman" w:cs="Times New Roman"/>
          <w:spacing w:val="-1"/>
          <w:sz w:val="18"/>
          <w:szCs w:val="18"/>
        </w:rPr>
        <w:t>C.21400</w:t>
      </w:r>
      <w:r>
        <w:rPr>
          <w:rFonts w:ascii="Times New Roman" w:hAnsi="Times New Roman" w:eastAsia="Times New Roman" w:cs="Times New Roman"/>
          <w:spacing w:val="14"/>
          <w:sz w:val="18"/>
          <w:szCs w:val="18"/>
        </w:rPr>
        <w:t xml:space="preserve"> </w:t>
      </w:r>
      <w:r>
        <w:rPr>
          <w:spacing w:val="-1"/>
          <w:sz w:val="18"/>
          <w:szCs w:val="18"/>
        </w:rPr>
        <w:t xml:space="preserve">万元     </w:t>
      </w:r>
      <w:r>
        <w:rPr>
          <w:rFonts w:ascii="Times New Roman" w:hAnsi="Times New Roman" w:eastAsia="Times New Roman" w:cs="Times New Roman"/>
          <w:spacing w:val="-1"/>
          <w:sz w:val="18"/>
          <w:szCs w:val="18"/>
        </w:rPr>
        <w:t>D.20600</w:t>
      </w:r>
      <w:r>
        <w:rPr>
          <w:rFonts w:ascii="Times New Roman" w:hAnsi="Times New Roman" w:eastAsia="Times New Roman" w:cs="Times New Roman"/>
          <w:spacing w:val="13"/>
          <w:w w:val="101"/>
          <w:sz w:val="18"/>
          <w:szCs w:val="18"/>
        </w:rPr>
        <w:t xml:space="preserve"> </w:t>
      </w:r>
      <w:r>
        <w:rPr>
          <w:spacing w:val="-1"/>
          <w:sz w:val="18"/>
          <w:szCs w:val="18"/>
        </w:rPr>
        <w:t>万元</w:t>
      </w:r>
    </w:p>
    <w:p w14:paraId="1E859B32">
      <w:pPr>
        <w:spacing w:line="242" w:lineRule="auto"/>
        <w:rPr>
          <w:rFonts w:ascii="Arial"/>
          <w:sz w:val="21"/>
        </w:rPr>
      </w:pPr>
    </w:p>
    <w:p w14:paraId="2CA23544">
      <w:pPr>
        <w:spacing w:line="242" w:lineRule="auto"/>
        <w:rPr>
          <w:rFonts w:ascii="Arial"/>
          <w:sz w:val="21"/>
        </w:rPr>
      </w:pPr>
    </w:p>
    <w:p w14:paraId="65561536">
      <w:pPr>
        <w:spacing w:line="242" w:lineRule="auto"/>
        <w:rPr>
          <w:rFonts w:ascii="Arial"/>
          <w:sz w:val="21"/>
        </w:rPr>
      </w:pPr>
    </w:p>
    <w:p w14:paraId="5E221BE5">
      <w:pPr>
        <w:spacing w:line="242" w:lineRule="auto"/>
        <w:rPr>
          <w:rFonts w:ascii="Arial"/>
          <w:sz w:val="21"/>
        </w:rPr>
      </w:pPr>
    </w:p>
    <w:p w14:paraId="4FEBBEEE">
      <w:pPr>
        <w:spacing w:line="243" w:lineRule="auto"/>
        <w:rPr>
          <w:rFonts w:ascii="Arial"/>
          <w:sz w:val="21"/>
        </w:rPr>
      </w:pPr>
    </w:p>
    <w:p w14:paraId="16EBE7FE">
      <w:pPr>
        <w:spacing w:line="243" w:lineRule="auto"/>
        <w:rPr>
          <w:rFonts w:ascii="Arial"/>
          <w:sz w:val="21"/>
        </w:rPr>
      </w:pPr>
    </w:p>
    <w:p w14:paraId="13A737B9">
      <w:pPr>
        <w:spacing w:line="243" w:lineRule="auto"/>
        <w:rPr>
          <w:rFonts w:ascii="Arial"/>
          <w:sz w:val="21"/>
        </w:rPr>
      </w:pPr>
    </w:p>
    <w:p w14:paraId="14317EF1">
      <w:pPr>
        <w:spacing w:line="243" w:lineRule="auto"/>
        <w:rPr>
          <w:rFonts w:ascii="Arial"/>
          <w:sz w:val="21"/>
        </w:rPr>
      </w:pPr>
    </w:p>
    <w:p w14:paraId="1D946E98">
      <w:pPr>
        <w:pStyle w:val="2"/>
        <w:spacing w:before="59" w:line="251" w:lineRule="auto"/>
        <w:ind w:left="43" w:right="29" w:hanging="6"/>
        <w:rPr>
          <w:sz w:val="18"/>
          <w:szCs w:val="18"/>
        </w:rPr>
      </w:pPr>
      <w:r>
        <w:rPr>
          <w:rFonts w:ascii="Times New Roman" w:hAnsi="Times New Roman" w:eastAsia="Times New Roman" w:cs="Times New Roman"/>
          <w:sz w:val="18"/>
          <w:szCs w:val="18"/>
        </w:rPr>
        <w:t>25</w:t>
      </w:r>
      <w:r>
        <w:rPr>
          <w:sz w:val="18"/>
          <w:szCs w:val="18"/>
        </w:rPr>
        <w:t>、某坝址河流由北向南流，拟修建混凝土拱</w:t>
      </w:r>
      <w:r>
        <w:rPr>
          <w:spacing w:val="-1"/>
          <w:sz w:val="18"/>
          <w:szCs w:val="18"/>
        </w:rPr>
        <w:t xml:space="preserve">坝，坝基为花岗闪长岩，主要发育 </w:t>
      </w:r>
      <w:r>
        <w:rPr>
          <w:rFonts w:ascii="Times New Roman" w:hAnsi="Times New Roman" w:eastAsia="Times New Roman" w:cs="Times New Roman"/>
          <w:spacing w:val="-1"/>
          <w:sz w:val="18"/>
          <w:szCs w:val="18"/>
        </w:rPr>
        <w:t>4</w:t>
      </w:r>
      <w:r>
        <w:rPr>
          <w:rFonts w:ascii="Times New Roman" w:hAnsi="Times New Roman" w:eastAsia="Times New Roman" w:cs="Times New Roman"/>
          <w:spacing w:val="37"/>
          <w:w w:val="101"/>
          <w:sz w:val="18"/>
          <w:szCs w:val="18"/>
        </w:rPr>
        <w:t xml:space="preserve"> </w:t>
      </w:r>
      <w:r>
        <w:rPr>
          <w:spacing w:val="-1"/>
          <w:sz w:val="18"/>
          <w:szCs w:val="18"/>
        </w:rPr>
        <w:t>组结构面，产状见下表。下列哪一选项的结构面组合对左岸拱座的抗滑稳定性最</w:t>
      </w:r>
      <w:r>
        <w:rPr>
          <w:spacing w:val="-2"/>
          <w:sz w:val="18"/>
          <w:szCs w:val="18"/>
        </w:rPr>
        <w:t>不利？说明理由。</w:t>
      </w:r>
    </w:p>
    <w:p w14:paraId="76792474">
      <w:pPr>
        <w:spacing w:line="1046" w:lineRule="exact"/>
        <w:ind w:firstLine="316"/>
      </w:pPr>
      <w:r>
        <w:rPr>
          <w:position w:val="-20"/>
        </w:rPr>
        <w:drawing>
          <wp:inline distT="0" distB="0" distL="0" distR="0">
            <wp:extent cx="3388995" cy="664210"/>
            <wp:effectExtent l="0" t="0" r="1905" b="254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46"/>
                    <a:stretch>
                      <a:fillRect/>
                    </a:stretch>
                  </pic:blipFill>
                  <pic:spPr>
                    <a:xfrm>
                      <a:off x="0" y="0"/>
                      <a:ext cx="3389375" cy="664463"/>
                    </a:xfrm>
                    <a:prstGeom prst="rect">
                      <a:avLst/>
                    </a:prstGeom>
                  </pic:spPr>
                </pic:pic>
              </a:graphicData>
            </a:graphic>
          </wp:inline>
        </w:drawing>
      </w:r>
    </w:p>
    <w:p w14:paraId="2569545D">
      <w:pPr>
        <w:pStyle w:val="2"/>
        <w:spacing w:before="74" w:line="236" w:lineRule="auto"/>
        <w:ind w:left="319"/>
        <w:rPr>
          <w:sz w:val="18"/>
          <w:szCs w:val="18"/>
        </w:rPr>
      </w:pPr>
      <w:r>
        <w:rPr>
          <w:rFonts w:ascii="Times New Roman" w:hAnsi="Times New Roman" w:eastAsia="Times New Roman" w:cs="Times New Roman"/>
          <w:spacing w:val="-2"/>
          <w:sz w:val="18"/>
          <w:szCs w:val="18"/>
        </w:rPr>
        <w:t xml:space="preserve">A.1 </w:t>
      </w:r>
      <w:r>
        <w:rPr>
          <w:spacing w:val="-2"/>
          <w:sz w:val="18"/>
          <w:szCs w:val="18"/>
        </w:rPr>
        <w:t>和</w:t>
      </w:r>
      <w:r>
        <w:rPr>
          <w:spacing w:val="-41"/>
          <w:sz w:val="18"/>
          <w:szCs w:val="18"/>
        </w:rPr>
        <w:t xml:space="preserve"> </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24"/>
          <w:sz w:val="18"/>
          <w:szCs w:val="18"/>
        </w:rPr>
        <w:t xml:space="preserve"> </w:t>
      </w:r>
      <w:r>
        <w:rPr>
          <w:spacing w:val="-2"/>
          <w:sz w:val="18"/>
          <w:szCs w:val="18"/>
        </w:rPr>
        <w:t xml:space="preserve">的组合     </w:t>
      </w:r>
      <w:r>
        <w:rPr>
          <w:rFonts w:ascii="Times New Roman" w:hAnsi="Times New Roman" w:eastAsia="Times New Roman" w:cs="Times New Roman"/>
          <w:spacing w:val="-2"/>
          <w:sz w:val="18"/>
          <w:szCs w:val="18"/>
        </w:rPr>
        <w:t xml:space="preserve">B.1 </w:t>
      </w:r>
      <w:r>
        <w:rPr>
          <w:spacing w:val="-2"/>
          <w:sz w:val="18"/>
          <w:szCs w:val="18"/>
        </w:rPr>
        <w:t>和</w:t>
      </w:r>
      <w:r>
        <w:rPr>
          <w:spacing w:val="-40"/>
          <w:sz w:val="18"/>
          <w:szCs w:val="18"/>
        </w:rPr>
        <w:t xml:space="preserve"> </w:t>
      </w:r>
      <w:r>
        <w:rPr>
          <w:rFonts w:ascii="Times New Roman" w:hAnsi="Times New Roman" w:eastAsia="Times New Roman" w:cs="Times New Roman"/>
          <w:spacing w:val="-2"/>
          <w:sz w:val="18"/>
          <w:szCs w:val="18"/>
        </w:rPr>
        <w:t>3</w:t>
      </w:r>
      <w:r>
        <w:rPr>
          <w:rFonts w:ascii="Times New Roman" w:hAnsi="Times New Roman" w:eastAsia="Times New Roman" w:cs="Times New Roman"/>
          <w:spacing w:val="22"/>
          <w:sz w:val="18"/>
          <w:szCs w:val="18"/>
        </w:rPr>
        <w:t xml:space="preserve"> </w:t>
      </w:r>
      <w:r>
        <w:rPr>
          <w:spacing w:val="-2"/>
          <w:sz w:val="18"/>
          <w:szCs w:val="18"/>
        </w:rPr>
        <w:t>的组合</w:t>
      </w:r>
      <w:r>
        <w:rPr>
          <w:spacing w:val="2"/>
          <w:sz w:val="18"/>
          <w:szCs w:val="18"/>
        </w:rPr>
        <w:t xml:space="preserve">     </w:t>
      </w:r>
      <w:r>
        <w:rPr>
          <w:rFonts w:ascii="Times New Roman" w:hAnsi="Times New Roman" w:eastAsia="Times New Roman" w:cs="Times New Roman"/>
          <w:spacing w:val="-2"/>
          <w:sz w:val="18"/>
          <w:szCs w:val="18"/>
        </w:rPr>
        <w:t>C.2</w:t>
      </w:r>
      <w:r>
        <w:rPr>
          <w:rFonts w:ascii="Times New Roman" w:hAnsi="Times New Roman" w:eastAsia="Times New Roman" w:cs="Times New Roman"/>
          <w:spacing w:val="8"/>
          <w:sz w:val="18"/>
          <w:szCs w:val="18"/>
        </w:rPr>
        <w:t xml:space="preserve"> </w:t>
      </w:r>
      <w:r>
        <w:rPr>
          <w:spacing w:val="-2"/>
          <w:sz w:val="18"/>
          <w:szCs w:val="18"/>
        </w:rPr>
        <w:t>和</w:t>
      </w:r>
      <w:r>
        <w:rPr>
          <w:rFonts w:ascii="Times New Roman" w:hAnsi="Times New Roman" w:eastAsia="Times New Roman" w:cs="Times New Roman"/>
          <w:spacing w:val="-2"/>
          <w:sz w:val="18"/>
          <w:szCs w:val="18"/>
        </w:rPr>
        <w:t>4</w:t>
      </w:r>
      <w:r>
        <w:rPr>
          <w:rFonts w:ascii="Times New Roman" w:hAnsi="Times New Roman" w:eastAsia="Times New Roman" w:cs="Times New Roman"/>
          <w:spacing w:val="23"/>
          <w:w w:val="101"/>
          <w:sz w:val="18"/>
          <w:szCs w:val="18"/>
        </w:rPr>
        <w:t xml:space="preserve"> </w:t>
      </w:r>
      <w:r>
        <w:rPr>
          <w:spacing w:val="-2"/>
          <w:sz w:val="18"/>
          <w:szCs w:val="18"/>
        </w:rPr>
        <w:t>的组合</w:t>
      </w:r>
      <w:r>
        <w:rPr>
          <w:sz w:val="18"/>
          <w:szCs w:val="18"/>
        </w:rPr>
        <w:t xml:space="preserve">     </w:t>
      </w:r>
      <w:r>
        <w:rPr>
          <w:rFonts w:ascii="Times New Roman" w:hAnsi="Times New Roman" w:eastAsia="Times New Roman" w:cs="Times New Roman"/>
          <w:spacing w:val="-2"/>
          <w:sz w:val="18"/>
          <w:szCs w:val="18"/>
        </w:rPr>
        <w:t>D.3</w:t>
      </w:r>
      <w:r>
        <w:rPr>
          <w:rFonts w:ascii="Times New Roman" w:hAnsi="Times New Roman" w:eastAsia="Times New Roman" w:cs="Times New Roman"/>
          <w:spacing w:val="12"/>
          <w:sz w:val="18"/>
          <w:szCs w:val="18"/>
        </w:rPr>
        <w:t xml:space="preserve"> </w:t>
      </w:r>
      <w:r>
        <w:rPr>
          <w:spacing w:val="-2"/>
          <w:sz w:val="18"/>
          <w:szCs w:val="18"/>
        </w:rPr>
        <w:t>和</w:t>
      </w:r>
      <w:r>
        <w:rPr>
          <w:spacing w:val="-42"/>
          <w:sz w:val="18"/>
          <w:szCs w:val="18"/>
        </w:rPr>
        <w:t xml:space="preserve"> </w:t>
      </w:r>
      <w:r>
        <w:rPr>
          <w:rFonts w:ascii="Times New Roman" w:hAnsi="Times New Roman" w:eastAsia="Times New Roman" w:cs="Times New Roman"/>
          <w:spacing w:val="-2"/>
          <w:sz w:val="18"/>
          <w:szCs w:val="18"/>
        </w:rPr>
        <w:t>4</w:t>
      </w:r>
      <w:r>
        <w:rPr>
          <w:rFonts w:ascii="Times New Roman" w:hAnsi="Times New Roman" w:eastAsia="Times New Roman" w:cs="Times New Roman"/>
          <w:spacing w:val="24"/>
          <w:sz w:val="18"/>
          <w:szCs w:val="18"/>
        </w:rPr>
        <w:t xml:space="preserve"> </w:t>
      </w:r>
      <w:r>
        <w:rPr>
          <w:spacing w:val="-2"/>
          <w:sz w:val="18"/>
          <w:szCs w:val="18"/>
        </w:rPr>
        <w:t>的</w:t>
      </w:r>
      <w:r>
        <w:rPr>
          <w:spacing w:val="-3"/>
          <w:sz w:val="18"/>
          <w:szCs w:val="18"/>
        </w:rPr>
        <w:t>组合</w:t>
      </w:r>
    </w:p>
    <w:p w14:paraId="1D2FEA8B">
      <w:pPr>
        <w:spacing w:line="236" w:lineRule="auto"/>
        <w:rPr>
          <w:sz w:val="18"/>
          <w:szCs w:val="18"/>
        </w:rPr>
        <w:sectPr>
          <w:headerReference r:id="rId27" w:type="default"/>
          <w:footerReference r:id="rId28" w:type="default"/>
          <w:pgSz w:w="11907" w:h="16839"/>
          <w:pgMar w:top="986" w:right="1214" w:bottom="862" w:left="1213" w:header="668" w:footer="634" w:gutter="0"/>
          <w:cols w:space="720" w:num="1"/>
        </w:sectPr>
      </w:pPr>
    </w:p>
    <w:p w14:paraId="58E9F0BA">
      <w:pPr>
        <w:pStyle w:val="2"/>
        <w:spacing w:before="31" w:line="269" w:lineRule="auto"/>
        <w:ind w:left="35" w:right="36" w:hanging="3"/>
        <w:rPr>
          <w:sz w:val="18"/>
          <w:szCs w:val="18"/>
        </w:rPr>
      </w:pPr>
      <w:r>
        <w:rPr>
          <w:rFonts w:ascii="Times New Roman" w:hAnsi="Times New Roman" w:eastAsia="Times New Roman" w:cs="Times New Roman"/>
          <w:spacing w:val="-1"/>
          <w:sz w:val="18"/>
          <w:szCs w:val="18"/>
        </w:rPr>
        <w:t>26</w:t>
      </w:r>
      <w:r>
        <w:rPr>
          <w:spacing w:val="-1"/>
          <w:sz w:val="18"/>
          <w:szCs w:val="18"/>
        </w:rPr>
        <w:t xml:space="preserve">、某输水隧洞洞径 </w:t>
      </w:r>
      <w:r>
        <w:rPr>
          <w:rFonts w:ascii="Times New Roman" w:hAnsi="Times New Roman" w:eastAsia="Times New Roman" w:cs="Times New Roman"/>
          <w:spacing w:val="-1"/>
          <w:sz w:val="18"/>
          <w:szCs w:val="18"/>
        </w:rPr>
        <w:t>7m</w:t>
      </w:r>
      <w:r>
        <w:rPr>
          <w:spacing w:val="-1"/>
          <w:sz w:val="18"/>
          <w:szCs w:val="18"/>
        </w:rPr>
        <w:t xml:space="preserve">，最大埋深 </w:t>
      </w:r>
      <w:r>
        <w:rPr>
          <w:rFonts w:ascii="Times New Roman" w:hAnsi="Times New Roman" w:eastAsia="Times New Roman" w:cs="Times New Roman"/>
          <w:spacing w:val="-1"/>
          <w:sz w:val="18"/>
          <w:szCs w:val="18"/>
        </w:rPr>
        <w:t>700m</w:t>
      </w:r>
      <w:r>
        <w:rPr>
          <w:spacing w:val="-1"/>
          <w:sz w:val="18"/>
          <w:szCs w:val="18"/>
        </w:rPr>
        <w:t>。围岩岩性为石英砂岩，局部夹页岩，岩层走向与隧洞轴线</w:t>
      </w:r>
      <w:r>
        <w:rPr>
          <w:spacing w:val="-2"/>
          <w:sz w:val="18"/>
          <w:szCs w:val="18"/>
        </w:rPr>
        <w:t>方向近平行，岩层倾角大于</w:t>
      </w:r>
      <w:r>
        <w:rPr>
          <w:spacing w:val="-36"/>
          <w:sz w:val="18"/>
          <w:szCs w:val="18"/>
        </w:rPr>
        <w:t xml:space="preserve"> </w:t>
      </w:r>
      <w:r>
        <w:rPr>
          <w:rFonts w:ascii="Times New Roman" w:hAnsi="Times New Roman" w:eastAsia="Times New Roman" w:cs="Times New Roman"/>
          <w:spacing w:val="-2"/>
          <w:sz w:val="18"/>
          <w:szCs w:val="18"/>
        </w:rPr>
        <w:t>50</w:t>
      </w:r>
      <w:r>
        <w:rPr>
          <w:spacing w:val="-2"/>
          <w:sz w:val="18"/>
          <w:szCs w:val="18"/>
        </w:rPr>
        <w:t>°,</w:t>
      </w:r>
      <w:r>
        <w:rPr>
          <w:spacing w:val="37"/>
          <w:sz w:val="18"/>
          <w:szCs w:val="18"/>
        </w:rPr>
        <w:t xml:space="preserve"> </w:t>
      </w:r>
      <w:r>
        <w:rPr>
          <w:spacing w:val="-2"/>
          <w:sz w:val="18"/>
          <w:szCs w:val="18"/>
        </w:rPr>
        <w:t>岩石饱和单轴抗压强度</w:t>
      </w:r>
      <w:r>
        <w:rPr>
          <w:spacing w:val="-23"/>
          <w:sz w:val="18"/>
          <w:szCs w:val="18"/>
        </w:rPr>
        <w:t xml:space="preserve"> </w:t>
      </w:r>
      <w:r>
        <w:rPr>
          <w:rFonts w:ascii="Times New Roman" w:hAnsi="Times New Roman" w:eastAsia="Times New Roman" w:cs="Times New Roman"/>
          <w:spacing w:val="-2"/>
          <w:sz w:val="18"/>
          <w:szCs w:val="18"/>
        </w:rPr>
        <w:t>110MPa</w:t>
      </w:r>
      <w:r>
        <w:rPr>
          <w:spacing w:val="-2"/>
          <w:sz w:val="18"/>
          <w:szCs w:val="18"/>
        </w:rPr>
        <w:t>，岩体完整性系数</w:t>
      </w:r>
      <w:r>
        <w:rPr>
          <w:spacing w:val="-38"/>
          <w:sz w:val="18"/>
          <w:szCs w:val="18"/>
        </w:rPr>
        <w:t xml:space="preserve"> </w:t>
      </w:r>
      <w:r>
        <w:rPr>
          <w:rFonts w:ascii="Times New Roman" w:hAnsi="Times New Roman" w:eastAsia="Times New Roman" w:cs="Times New Roman"/>
          <w:spacing w:val="-2"/>
          <w:sz w:val="18"/>
          <w:szCs w:val="18"/>
        </w:rPr>
        <w:t>0.7</w:t>
      </w:r>
      <w:r>
        <w:rPr>
          <w:spacing w:val="-2"/>
          <w:sz w:val="18"/>
          <w:szCs w:val="18"/>
        </w:rPr>
        <w:t>，围岩</w:t>
      </w:r>
      <w:r>
        <w:rPr>
          <w:spacing w:val="-3"/>
          <w:sz w:val="18"/>
          <w:szCs w:val="18"/>
        </w:rPr>
        <w:t>最大水平主应力</w:t>
      </w:r>
      <w:r>
        <w:rPr>
          <w:spacing w:val="-37"/>
          <w:sz w:val="18"/>
          <w:szCs w:val="18"/>
        </w:rPr>
        <w:t xml:space="preserve"> </w:t>
      </w:r>
      <w:r>
        <w:rPr>
          <w:rFonts w:ascii="Times New Roman" w:hAnsi="Times New Roman" w:eastAsia="Times New Roman" w:cs="Times New Roman"/>
          <w:spacing w:val="-3"/>
          <w:sz w:val="18"/>
          <w:szCs w:val="18"/>
        </w:rPr>
        <w:t>30MPa</w:t>
      </w:r>
      <w:r>
        <w:rPr>
          <w:spacing w:val="-3"/>
          <w:sz w:val="18"/>
          <w:szCs w:val="18"/>
        </w:rPr>
        <w:t>，最大水平主应力方向与隧洞轴线夹角</w:t>
      </w:r>
      <w:r>
        <w:rPr>
          <w:spacing w:val="-37"/>
          <w:sz w:val="18"/>
          <w:szCs w:val="18"/>
        </w:rPr>
        <w:t xml:space="preserve"> </w:t>
      </w:r>
      <w:r>
        <w:rPr>
          <w:rFonts w:ascii="Times New Roman" w:hAnsi="Times New Roman" w:eastAsia="Times New Roman" w:cs="Times New Roman"/>
          <w:spacing w:val="-3"/>
          <w:sz w:val="18"/>
          <w:szCs w:val="18"/>
        </w:rPr>
        <w:t>60</w:t>
      </w:r>
      <w:r>
        <w:rPr>
          <w:spacing w:val="-3"/>
          <w:sz w:val="18"/>
          <w:szCs w:val="18"/>
        </w:rPr>
        <w:t>°。下列哪一选项的工程地质问题的判断</w:t>
      </w:r>
      <w:r>
        <w:rPr>
          <w:spacing w:val="-4"/>
          <w:sz w:val="18"/>
          <w:szCs w:val="18"/>
        </w:rPr>
        <w:t>是正确的？</w:t>
      </w:r>
    </w:p>
    <w:p w14:paraId="6BC4CB09">
      <w:pPr>
        <w:pStyle w:val="2"/>
        <w:spacing w:before="53" w:line="220" w:lineRule="auto"/>
        <w:ind w:left="313"/>
        <w:rPr>
          <w:sz w:val="18"/>
          <w:szCs w:val="18"/>
        </w:rPr>
      </w:pPr>
      <w:r>
        <w:rPr>
          <w:rFonts w:ascii="Times New Roman" w:hAnsi="Times New Roman" w:eastAsia="Times New Roman" w:cs="Times New Roman"/>
          <w:spacing w:val="-1"/>
          <w:sz w:val="18"/>
          <w:szCs w:val="18"/>
        </w:rPr>
        <w:t>A.</w:t>
      </w:r>
      <w:r>
        <w:rPr>
          <w:spacing w:val="-1"/>
          <w:sz w:val="18"/>
          <w:szCs w:val="18"/>
        </w:rPr>
        <w:t>塑性变形、较小涌水</w:t>
      </w:r>
    </w:p>
    <w:p w14:paraId="1E948757">
      <w:pPr>
        <w:pStyle w:val="2"/>
        <w:spacing w:before="66" w:line="218" w:lineRule="auto"/>
        <w:ind w:left="315"/>
        <w:rPr>
          <w:sz w:val="18"/>
          <w:szCs w:val="18"/>
        </w:rPr>
      </w:pPr>
      <w:r>
        <w:rPr>
          <w:rFonts w:ascii="Times New Roman" w:hAnsi="Times New Roman" w:eastAsia="Times New Roman" w:cs="Times New Roman"/>
          <w:spacing w:val="-1"/>
          <w:sz w:val="18"/>
          <w:szCs w:val="18"/>
        </w:rPr>
        <w:t>B.</w:t>
      </w:r>
      <w:r>
        <w:rPr>
          <w:spacing w:val="-1"/>
          <w:sz w:val="18"/>
          <w:szCs w:val="18"/>
        </w:rPr>
        <w:t>岩爆、片帮及塌方</w:t>
      </w:r>
    </w:p>
    <w:p w14:paraId="6C766337">
      <w:pPr>
        <w:pStyle w:val="2"/>
        <w:spacing w:before="65" w:line="220" w:lineRule="auto"/>
        <w:ind w:left="318"/>
        <w:rPr>
          <w:sz w:val="18"/>
          <w:szCs w:val="18"/>
        </w:rPr>
      </w:pPr>
      <w:r>
        <w:rPr>
          <w:rFonts w:ascii="Times New Roman" w:hAnsi="Times New Roman" w:eastAsia="Times New Roman" w:cs="Times New Roman"/>
          <w:spacing w:val="-1"/>
          <w:sz w:val="18"/>
          <w:szCs w:val="18"/>
        </w:rPr>
        <w:t>C.</w:t>
      </w:r>
      <w:r>
        <w:rPr>
          <w:spacing w:val="-1"/>
          <w:sz w:val="18"/>
          <w:szCs w:val="18"/>
        </w:rPr>
        <w:t>反射性元素、塌方</w:t>
      </w:r>
    </w:p>
    <w:p w14:paraId="365AC9B3">
      <w:pPr>
        <w:pStyle w:val="2"/>
        <w:spacing w:before="66" w:line="220" w:lineRule="auto"/>
        <w:ind w:left="315"/>
        <w:rPr>
          <w:sz w:val="18"/>
          <w:szCs w:val="18"/>
        </w:rPr>
      </w:pPr>
      <w:r>
        <w:rPr>
          <w:rFonts w:ascii="Times New Roman" w:hAnsi="Times New Roman" w:eastAsia="Times New Roman" w:cs="Times New Roman"/>
          <w:spacing w:val="-1"/>
          <w:sz w:val="18"/>
          <w:szCs w:val="18"/>
        </w:rPr>
        <w:t>D.</w:t>
      </w:r>
      <w:r>
        <w:rPr>
          <w:spacing w:val="-1"/>
          <w:sz w:val="18"/>
          <w:szCs w:val="18"/>
        </w:rPr>
        <w:t>塌方、较大涌水</w:t>
      </w:r>
    </w:p>
    <w:p w14:paraId="194E23EF">
      <w:pPr>
        <w:spacing w:line="280" w:lineRule="auto"/>
        <w:rPr>
          <w:rFonts w:ascii="Arial"/>
          <w:sz w:val="21"/>
        </w:rPr>
      </w:pPr>
    </w:p>
    <w:p w14:paraId="1BC2F099">
      <w:pPr>
        <w:spacing w:line="280" w:lineRule="auto"/>
        <w:rPr>
          <w:rFonts w:ascii="Arial"/>
          <w:sz w:val="21"/>
        </w:rPr>
      </w:pPr>
    </w:p>
    <w:p w14:paraId="6278C3FE">
      <w:pPr>
        <w:spacing w:line="280" w:lineRule="auto"/>
        <w:rPr>
          <w:rFonts w:ascii="Arial"/>
          <w:sz w:val="21"/>
        </w:rPr>
      </w:pPr>
    </w:p>
    <w:p w14:paraId="35297461">
      <w:pPr>
        <w:spacing w:line="280" w:lineRule="auto"/>
        <w:rPr>
          <w:rFonts w:ascii="Arial"/>
          <w:sz w:val="21"/>
        </w:rPr>
      </w:pPr>
    </w:p>
    <w:p w14:paraId="0096DC39">
      <w:pPr>
        <w:pStyle w:val="2"/>
        <w:spacing w:before="59" w:line="251" w:lineRule="auto"/>
        <w:ind w:left="51" w:right="40" w:hanging="19"/>
        <w:rPr>
          <w:sz w:val="18"/>
          <w:szCs w:val="18"/>
        </w:rPr>
      </w:pPr>
      <w:r>
        <w:rPr>
          <w:rFonts w:ascii="Times New Roman" w:hAnsi="Times New Roman" w:eastAsia="Times New Roman" w:cs="Times New Roman"/>
          <w:spacing w:val="-3"/>
          <w:sz w:val="18"/>
          <w:szCs w:val="18"/>
        </w:rPr>
        <w:t>27</w:t>
      </w:r>
      <w:r>
        <w:rPr>
          <w:spacing w:val="-3"/>
          <w:sz w:val="18"/>
          <w:szCs w:val="18"/>
        </w:rPr>
        <w:t>、某山区水库正常蓄水位</w:t>
      </w:r>
      <w:r>
        <w:rPr>
          <w:spacing w:val="-42"/>
          <w:sz w:val="18"/>
          <w:szCs w:val="18"/>
        </w:rPr>
        <w:t xml:space="preserve"> </w:t>
      </w:r>
      <w:r>
        <w:rPr>
          <w:rFonts w:ascii="Times New Roman" w:hAnsi="Times New Roman" w:eastAsia="Times New Roman" w:cs="Times New Roman"/>
          <w:spacing w:val="-3"/>
          <w:sz w:val="18"/>
          <w:szCs w:val="18"/>
        </w:rPr>
        <w:t>451m</w:t>
      </w:r>
      <w:r>
        <w:rPr>
          <w:spacing w:val="-3"/>
          <w:sz w:val="18"/>
          <w:szCs w:val="18"/>
        </w:rPr>
        <w:t>，未进行风浪爬高和船行波计算。根据</w:t>
      </w:r>
      <w:r>
        <w:rPr>
          <w:spacing w:val="-4"/>
          <w:sz w:val="18"/>
          <w:szCs w:val="18"/>
        </w:rPr>
        <w:t>规范规定以及回水计算结果，</w:t>
      </w:r>
      <w:r>
        <w:rPr>
          <w:spacing w:val="35"/>
          <w:w w:val="101"/>
          <w:sz w:val="18"/>
          <w:szCs w:val="18"/>
        </w:rPr>
        <w:t xml:space="preserve"> </w:t>
      </w:r>
      <w:r>
        <w:rPr>
          <w:spacing w:val="-4"/>
          <w:sz w:val="18"/>
          <w:szCs w:val="18"/>
        </w:rPr>
        <w:t>对水库淹没处理范</w:t>
      </w:r>
      <w:r>
        <w:rPr>
          <w:spacing w:val="-9"/>
          <w:sz w:val="18"/>
          <w:szCs w:val="18"/>
        </w:rPr>
        <w:t>围表达正确的是以下哪项？</w:t>
      </w:r>
    </w:p>
    <w:p w14:paraId="3C92B2A8">
      <w:pPr>
        <w:spacing w:line="5342" w:lineRule="exact"/>
        <w:ind w:firstLine="27"/>
      </w:pPr>
      <w:r>
        <w:rPr>
          <w:position w:val="-106"/>
        </w:rPr>
        <w:drawing>
          <wp:inline distT="0" distB="0" distL="0" distR="0">
            <wp:extent cx="5864860" cy="3391535"/>
            <wp:effectExtent l="0" t="0" r="2540" b="18415"/>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47"/>
                    <a:stretch>
                      <a:fillRect/>
                    </a:stretch>
                  </pic:blipFill>
                  <pic:spPr>
                    <a:xfrm>
                      <a:off x="0" y="0"/>
                      <a:ext cx="5864860" cy="3391915"/>
                    </a:xfrm>
                    <a:prstGeom prst="rect">
                      <a:avLst/>
                    </a:prstGeom>
                  </pic:spPr>
                </pic:pic>
              </a:graphicData>
            </a:graphic>
          </wp:inline>
        </w:drawing>
      </w:r>
    </w:p>
    <w:p w14:paraId="130F6FEA">
      <w:pPr>
        <w:spacing w:line="248" w:lineRule="auto"/>
        <w:rPr>
          <w:rFonts w:ascii="Arial"/>
          <w:sz w:val="21"/>
        </w:rPr>
      </w:pPr>
    </w:p>
    <w:p w14:paraId="702956ED">
      <w:pPr>
        <w:spacing w:line="248" w:lineRule="auto"/>
        <w:rPr>
          <w:rFonts w:ascii="Arial"/>
          <w:sz w:val="21"/>
        </w:rPr>
      </w:pPr>
    </w:p>
    <w:p w14:paraId="04C58E2B">
      <w:pPr>
        <w:spacing w:line="249" w:lineRule="auto"/>
        <w:rPr>
          <w:rFonts w:ascii="Arial"/>
          <w:sz w:val="21"/>
        </w:rPr>
      </w:pPr>
    </w:p>
    <w:p w14:paraId="257928AF">
      <w:pPr>
        <w:spacing w:line="249" w:lineRule="auto"/>
        <w:rPr>
          <w:rFonts w:ascii="Arial"/>
          <w:sz w:val="21"/>
        </w:rPr>
      </w:pPr>
    </w:p>
    <w:p w14:paraId="15274412">
      <w:pPr>
        <w:spacing w:line="249" w:lineRule="auto"/>
        <w:rPr>
          <w:rFonts w:ascii="Arial"/>
          <w:sz w:val="21"/>
        </w:rPr>
      </w:pPr>
    </w:p>
    <w:p w14:paraId="13B118ED">
      <w:pPr>
        <w:spacing w:line="249" w:lineRule="auto"/>
        <w:rPr>
          <w:rFonts w:ascii="Arial"/>
          <w:sz w:val="21"/>
        </w:rPr>
      </w:pPr>
    </w:p>
    <w:p w14:paraId="18B131AD">
      <w:pPr>
        <w:spacing w:line="249" w:lineRule="auto"/>
        <w:rPr>
          <w:rFonts w:ascii="Arial"/>
          <w:sz w:val="21"/>
        </w:rPr>
      </w:pPr>
    </w:p>
    <w:p w14:paraId="51B105B0">
      <w:pPr>
        <w:spacing w:line="249" w:lineRule="auto"/>
        <w:rPr>
          <w:rFonts w:ascii="Arial"/>
          <w:sz w:val="21"/>
        </w:rPr>
      </w:pPr>
    </w:p>
    <w:p w14:paraId="57690C08">
      <w:pPr>
        <w:spacing w:line="249" w:lineRule="auto"/>
        <w:rPr>
          <w:rFonts w:ascii="Arial"/>
          <w:sz w:val="21"/>
        </w:rPr>
      </w:pPr>
    </w:p>
    <w:p w14:paraId="2AD82FAA">
      <w:pPr>
        <w:pStyle w:val="2"/>
        <w:spacing w:before="59" w:line="287" w:lineRule="auto"/>
        <w:ind w:left="35" w:right="28" w:hanging="3"/>
        <w:rPr>
          <w:sz w:val="18"/>
          <w:szCs w:val="18"/>
        </w:rPr>
      </w:pPr>
      <w:r>
        <w:rPr>
          <w:rFonts w:ascii="Times New Roman" w:hAnsi="Times New Roman" w:eastAsia="Times New Roman" w:cs="Times New Roman"/>
          <w:spacing w:val="-2"/>
          <w:sz w:val="18"/>
          <w:szCs w:val="18"/>
        </w:rPr>
        <w:t>28</w:t>
      </w:r>
      <w:r>
        <w:rPr>
          <w:spacing w:val="-2"/>
          <w:sz w:val="18"/>
          <w:szCs w:val="18"/>
        </w:rPr>
        <w:t>、某河道整治工程实物指标包括征收农村集体土地</w:t>
      </w:r>
      <w:r>
        <w:rPr>
          <w:spacing w:val="-17"/>
          <w:sz w:val="18"/>
          <w:szCs w:val="18"/>
        </w:rPr>
        <w:t xml:space="preserve"> </w:t>
      </w:r>
      <w:r>
        <w:rPr>
          <w:rFonts w:ascii="Times New Roman" w:hAnsi="Times New Roman" w:eastAsia="Times New Roman" w:cs="Times New Roman"/>
          <w:spacing w:val="-2"/>
          <w:sz w:val="18"/>
          <w:szCs w:val="18"/>
        </w:rPr>
        <w:t>200</w:t>
      </w:r>
      <w:r>
        <w:rPr>
          <w:rFonts w:ascii="Times New Roman" w:hAnsi="Times New Roman" w:eastAsia="Times New Roman" w:cs="Times New Roman"/>
          <w:spacing w:val="13"/>
          <w:w w:val="102"/>
          <w:sz w:val="18"/>
          <w:szCs w:val="18"/>
        </w:rPr>
        <w:t xml:space="preserve"> </w:t>
      </w:r>
      <w:r>
        <w:rPr>
          <w:spacing w:val="-2"/>
          <w:sz w:val="18"/>
          <w:szCs w:val="18"/>
        </w:rPr>
        <w:t xml:space="preserve">亩（其中耕地 </w:t>
      </w:r>
      <w:r>
        <w:rPr>
          <w:rFonts w:ascii="Times New Roman" w:hAnsi="Times New Roman" w:eastAsia="Times New Roman" w:cs="Times New Roman"/>
          <w:spacing w:val="-2"/>
          <w:sz w:val="18"/>
          <w:szCs w:val="18"/>
        </w:rPr>
        <w:t>150</w:t>
      </w:r>
      <w:r>
        <w:rPr>
          <w:rFonts w:ascii="Times New Roman" w:hAnsi="Times New Roman" w:eastAsia="Times New Roman" w:cs="Times New Roman"/>
          <w:spacing w:val="13"/>
          <w:w w:val="101"/>
          <w:sz w:val="18"/>
          <w:szCs w:val="18"/>
        </w:rPr>
        <w:t xml:space="preserve"> </w:t>
      </w:r>
      <w:r>
        <w:rPr>
          <w:spacing w:val="-2"/>
          <w:sz w:val="18"/>
          <w:szCs w:val="18"/>
        </w:rPr>
        <w:t>亩、坑塘水面</w:t>
      </w:r>
      <w:r>
        <w:rPr>
          <w:spacing w:val="-36"/>
          <w:sz w:val="18"/>
          <w:szCs w:val="18"/>
        </w:rPr>
        <w:t xml:space="preserve"> </w:t>
      </w:r>
      <w:r>
        <w:rPr>
          <w:rFonts w:ascii="Times New Roman" w:hAnsi="Times New Roman" w:eastAsia="Times New Roman" w:cs="Times New Roman"/>
          <w:spacing w:val="-2"/>
          <w:sz w:val="18"/>
          <w:szCs w:val="18"/>
        </w:rPr>
        <w:t>20</w:t>
      </w:r>
      <w:r>
        <w:rPr>
          <w:rFonts w:ascii="Times New Roman" w:hAnsi="Times New Roman" w:eastAsia="Times New Roman" w:cs="Times New Roman"/>
          <w:spacing w:val="13"/>
          <w:w w:val="102"/>
          <w:sz w:val="18"/>
          <w:szCs w:val="18"/>
        </w:rPr>
        <w:t xml:space="preserve"> </w:t>
      </w:r>
      <w:r>
        <w:rPr>
          <w:spacing w:val="-2"/>
          <w:sz w:val="18"/>
          <w:szCs w:val="18"/>
        </w:rPr>
        <w:t>亩、建设用地</w:t>
      </w:r>
      <w:r>
        <w:rPr>
          <w:spacing w:val="-18"/>
          <w:sz w:val="18"/>
          <w:szCs w:val="18"/>
        </w:rPr>
        <w:t xml:space="preserve"> </w:t>
      </w:r>
      <w:r>
        <w:rPr>
          <w:rFonts w:ascii="Times New Roman" w:hAnsi="Times New Roman" w:eastAsia="Times New Roman" w:cs="Times New Roman"/>
          <w:spacing w:val="-2"/>
          <w:sz w:val="18"/>
          <w:szCs w:val="18"/>
        </w:rPr>
        <w:t>10</w:t>
      </w:r>
      <w:r>
        <w:rPr>
          <w:rFonts w:ascii="Times New Roman" w:hAnsi="Times New Roman" w:eastAsia="Times New Roman" w:cs="Times New Roman"/>
          <w:spacing w:val="13"/>
          <w:w w:val="101"/>
          <w:sz w:val="18"/>
          <w:szCs w:val="18"/>
        </w:rPr>
        <w:t xml:space="preserve"> </w:t>
      </w:r>
      <w:r>
        <w:rPr>
          <w:spacing w:val="-2"/>
          <w:sz w:val="18"/>
          <w:szCs w:val="18"/>
        </w:rPr>
        <w:t>亩、其他</w:t>
      </w:r>
      <w:r>
        <w:rPr>
          <w:spacing w:val="-1"/>
          <w:sz w:val="18"/>
          <w:szCs w:val="18"/>
        </w:rPr>
        <w:t>草地</w:t>
      </w:r>
      <w:r>
        <w:rPr>
          <w:spacing w:val="-33"/>
          <w:sz w:val="18"/>
          <w:szCs w:val="18"/>
        </w:rPr>
        <w:t xml:space="preserve"> </w:t>
      </w:r>
      <w:r>
        <w:rPr>
          <w:rFonts w:ascii="Times New Roman" w:hAnsi="Times New Roman" w:eastAsia="Times New Roman" w:cs="Times New Roman"/>
          <w:spacing w:val="-1"/>
          <w:sz w:val="18"/>
          <w:szCs w:val="18"/>
        </w:rPr>
        <w:t>20</w:t>
      </w:r>
      <w:r>
        <w:rPr>
          <w:rFonts w:ascii="Times New Roman" w:hAnsi="Times New Roman" w:eastAsia="Times New Roman" w:cs="Times New Roman"/>
          <w:spacing w:val="16"/>
          <w:w w:val="101"/>
          <w:sz w:val="18"/>
          <w:szCs w:val="18"/>
        </w:rPr>
        <w:t xml:space="preserve"> </w:t>
      </w:r>
      <w:r>
        <w:rPr>
          <w:spacing w:val="-1"/>
          <w:sz w:val="18"/>
          <w:szCs w:val="18"/>
        </w:rPr>
        <w:t>亩）及滩涂裸地</w:t>
      </w:r>
      <w:r>
        <w:rPr>
          <w:spacing w:val="-29"/>
          <w:sz w:val="18"/>
          <w:szCs w:val="18"/>
        </w:rPr>
        <w:t xml:space="preserve"> </w:t>
      </w:r>
      <w:r>
        <w:rPr>
          <w:rFonts w:ascii="Times New Roman" w:hAnsi="Times New Roman" w:eastAsia="Times New Roman" w:cs="Times New Roman"/>
          <w:spacing w:val="-1"/>
          <w:sz w:val="18"/>
          <w:szCs w:val="18"/>
        </w:rPr>
        <w:t>50</w:t>
      </w:r>
      <w:r>
        <w:rPr>
          <w:rFonts w:ascii="Times New Roman" w:hAnsi="Times New Roman" w:eastAsia="Times New Roman" w:cs="Times New Roman"/>
          <w:spacing w:val="16"/>
          <w:w w:val="101"/>
          <w:sz w:val="18"/>
          <w:szCs w:val="18"/>
        </w:rPr>
        <w:t xml:space="preserve"> </w:t>
      </w:r>
      <w:r>
        <w:rPr>
          <w:spacing w:val="-1"/>
          <w:sz w:val="18"/>
          <w:szCs w:val="18"/>
        </w:rPr>
        <w:t>亩，</w:t>
      </w:r>
      <w:r>
        <w:rPr>
          <w:rFonts w:ascii="Times New Roman" w:hAnsi="Times New Roman" w:eastAsia="Times New Roman" w:cs="Times New Roman"/>
          <w:spacing w:val="-1"/>
          <w:sz w:val="18"/>
          <w:szCs w:val="18"/>
        </w:rPr>
        <w:t>10kV</w:t>
      </w:r>
      <w:r>
        <w:rPr>
          <w:rFonts w:ascii="Times New Roman" w:hAnsi="Times New Roman" w:eastAsia="Times New Roman" w:cs="Times New Roman"/>
          <w:spacing w:val="39"/>
          <w:sz w:val="18"/>
          <w:szCs w:val="18"/>
        </w:rPr>
        <w:t xml:space="preserve"> </w:t>
      </w:r>
      <w:r>
        <w:rPr>
          <w:spacing w:val="-1"/>
          <w:sz w:val="18"/>
          <w:szCs w:val="18"/>
        </w:rPr>
        <w:t>电力线路</w:t>
      </w:r>
      <w:r>
        <w:rPr>
          <w:spacing w:val="-34"/>
          <w:sz w:val="18"/>
          <w:szCs w:val="18"/>
        </w:rPr>
        <w:t xml:space="preserve"> </w:t>
      </w:r>
      <w:r>
        <w:rPr>
          <w:rFonts w:ascii="Times New Roman" w:hAnsi="Times New Roman" w:eastAsia="Times New Roman" w:cs="Times New Roman"/>
          <w:spacing w:val="-1"/>
          <w:sz w:val="18"/>
          <w:szCs w:val="18"/>
        </w:rPr>
        <w:t>20km</w:t>
      </w:r>
      <w:r>
        <w:rPr>
          <w:spacing w:val="-1"/>
          <w:sz w:val="18"/>
          <w:szCs w:val="18"/>
        </w:rPr>
        <w:t>。根据该省有关征迁补偿规定，征收农村集</w:t>
      </w:r>
      <w:r>
        <w:rPr>
          <w:spacing w:val="-2"/>
          <w:sz w:val="18"/>
          <w:szCs w:val="18"/>
        </w:rPr>
        <w:t>体土地补偿标准为：农用地</w:t>
      </w:r>
      <w:r>
        <w:rPr>
          <w:spacing w:val="-32"/>
          <w:sz w:val="18"/>
          <w:szCs w:val="18"/>
        </w:rPr>
        <w:t xml:space="preserve"> </w:t>
      </w:r>
      <w:r>
        <w:rPr>
          <w:rFonts w:ascii="Times New Roman" w:hAnsi="Times New Roman" w:eastAsia="Times New Roman" w:cs="Times New Roman"/>
          <w:spacing w:val="-2"/>
          <w:sz w:val="18"/>
          <w:szCs w:val="18"/>
        </w:rPr>
        <w:t>5</w:t>
      </w:r>
      <w:r>
        <w:rPr>
          <w:rFonts w:ascii="Times New Roman" w:hAnsi="Times New Roman" w:eastAsia="Times New Roman" w:cs="Times New Roman"/>
          <w:spacing w:val="13"/>
          <w:w w:val="101"/>
          <w:sz w:val="18"/>
          <w:szCs w:val="18"/>
        </w:rPr>
        <w:t xml:space="preserve"> </w:t>
      </w:r>
      <w:r>
        <w:rPr>
          <w:spacing w:val="-2"/>
          <w:sz w:val="18"/>
          <w:szCs w:val="18"/>
        </w:rPr>
        <w:t>万元</w:t>
      </w:r>
      <w:r>
        <w:rPr>
          <w:rFonts w:ascii="Times New Roman" w:hAnsi="Times New Roman" w:eastAsia="Times New Roman" w:cs="Times New Roman"/>
          <w:spacing w:val="-2"/>
          <w:sz w:val="18"/>
          <w:szCs w:val="18"/>
        </w:rPr>
        <w:t>/</w:t>
      </w:r>
      <w:r>
        <w:rPr>
          <w:spacing w:val="-2"/>
          <w:sz w:val="18"/>
          <w:szCs w:val="18"/>
        </w:rPr>
        <w:t>亩，建设用地</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13"/>
          <w:sz w:val="18"/>
          <w:szCs w:val="18"/>
        </w:rPr>
        <w:t xml:space="preserve"> </w:t>
      </w:r>
      <w:r>
        <w:rPr>
          <w:spacing w:val="-2"/>
          <w:sz w:val="18"/>
          <w:szCs w:val="18"/>
        </w:rPr>
        <w:t>万元</w:t>
      </w:r>
      <w:r>
        <w:rPr>
          <w:rFonts w:ascii="Times New Roman" w:hAnsi="Times New Roman" w:eastAsia="Times New Roman" w:cs="Times New Roman"/>
          <w:spacing w:val="-2"/>
          <w:sz w:val="18"/>
          <w:szCs w:val="18"/>
        </w:rPr>
        <w:t>/</w:t>
      </w:r>
      <w:r>
        <w:rPr>
          <w:spacing w:val="-2"/>
          <w:sz w:val="18"/>
          <w:szCs w:val="18"/>
        </w:rPr>
        <w:t>亩，未利用地</w:t>
      </w:r>
      <w:r>
        <w:rPr>
          <w:spacing w:val="-23"/>
          <w:sz w:val="18"/>
          <w:szCs w:val="18"/>
        </w:rPr>
        <w:t xml:space="preserve"> </w:t>
      </w:r>
      <w:r>
        <w:rPr>
          <w:rFonts w:ascii="Times New Roman" w:hAnsi="Times New Roman" w:eastAsia="Times New Roman" w:cs="Times New Roman"/>
          <w:spacing w:val="-2"/>
          <w:sz w:val="18"/>
          <w:szCs w:val="18"/>
        </w:rPr>
        <w:t>1</w:t>
      </w:r>
      <w:r>
        <w:rPr>
          <w:rFonts w:ascii="Times New Roman" w:hAnsi="Times New Roman" w:eastAsia="Times New Roman" w:cs="Times New Roman"/>
          <w:spacing w:val="13"/>
          <w:w w:val="101"/>
          <w:sz w:val="18"/>
          <w:szCs w:val="18"/>
        </w:rPr>
        <w:t xml:space="preserve"> </w:t>
      </w:r>
      <w:r>
        <w:rPr>
          <w:spacing w:val="-2"/>
          <w:sz w:val="18"/>
          <w:szCs w:val="18"/>
        </w:rPr>
        <w:t>万元</w:t>
      </w:r>
      <w:r>
        <w:rPr>
          <w:rFonts w:ascii="Times New Roman" w:hAnsi="Times New Roman" w:eastAsia="Times New Roman" w:cs="Times New Roman"/>
          <w:spacing w:val="-2"/>
          <w:sz w:val="18"/>
          <w:szCs w:val="18"/>
        </w:rPr>
        <w:t>/</w:t>
      </w:r>
      <w:r>
        <w:rPr>
          <w:spacing w:val="-2"/>
          <w:sz w:val="18"/>
          <w:szCs w:val="18"/>
        </w:rPr>
        <w:t>亩，青苗补偿单价</w:t>
      </w:r>
      <w:r>
        <w:rPr>
          <w:spacing w:val="-23"/>
          <w:sz w:val="18"/>
          <w:szCs w:val="18"/>
        </w:rPr>
        <w:t xml:space="preserve"> </w:t>
      </w:r>
      <w:r>
        <w:rPr>
          <w:rFonts w:ascii="Times New Roman" w:hAnsi="Times New Roman" w:eastAsia="Times New Roman" w:cs="Times New Roman"/>
          <w:spacing w:val="-2"/>
          <w:sz w:val="18"/>
          <w:szCs w:val="18"/>
        </w:rPr>
        <w:t xml:space="preserve">1000 </w:t>
      </w:r>
      <w:r>
        <w:rPr>
          <w:spacing w:val="-2"/>
          <w:sz w:val="18"/>
          <w:szCs w:val="18"/>
        </w:rPr>
        <w:t>元</w:t>
      </w:r>
      <w:r>
        <w:rPr>
          <w:rFonts w:ascii="Times New Roman" w:hAnsi="Times New Roman" w:eastAsia="Times New Roman" w:cs="Times New Roman"/>
          <w:spacing w:val="-2"/>
          <w:sz w:val="18"/>
          <w:szCs w:val="18"/>
        </w:rPr>
        <w:t>/</w:t>
      </w:r>
      <w:r>
        <w:rPr>
          <w:spacing w:val="-2"/>
          <w:sz w:val="18"/>
          <w:szCs w:val="18"/>
        </w:rPr>
        <w:t>亩。某电力设计单位按照电力部门要求恢复改建</w:t>
      </w:r>
      <w:r>
        <w:rPr>
          <w:spacing w:val="-23"/>
          <w:sz w:val="18"/>
          <w:szCs w:val="18"/>
        </w:rPr>
        <w:t xml:space="preserve"> </w:t>
      </w:r>
      <w:r>
        <w:rPr>
          <w:rFonts w:ascii="Times New Roman" w:hAnsi="Times New Roman" w:eastAsia="Times New Roman" w:cs="Times New Roman"/>
          <w:spacing w:val="-2"/>
          <w:sz w:val="18"/>
          <w:szCs w:val="18"/>
        </w:rPr>
        <w:t>10kV</w:t>
      </w:r>
      <w:r>
        <w:rPr>
          <w:rFonts w:ascii="Times New Roman" w:hAnsi="Times New Roman" w:eastAsia="Times New Roman" w:cs="Times New Roman"/>
          <w:spacing w:val="31"/>
          <w:w w:val="101"/>
          <w:sz w:val="18"/>
          <w:szCs w:val="18"/>
        </w:rPr>
        <w:t xml:space="preserve"> </w:t>
      </w:r>
      <w:r>
        <w:rPr>
          <w:spacing w:val="-2"/>
          <w:sz w:val="18"/>
          <w:szCs w:val="18"/>
        </w:rPr>
        <w:t>电力线路</w:t>
      </w:r>
      <w:r>
        <w:rPr>
          <w:spacing w:val="-40"/>
          <w:sz w:val="18"/>
          <w:szCs w:val="18"/>
        </w:rPr>
        <w:t xml:space="preserve"> </w:t>
      </w:r>
      <w:r>
        <w:rPr>
          <w:rFonts w:ascii="Times New Roman" w:hAnsi="Times New Roman" w:eastAsia="Times New Roman" w:cs="Times New Roman"/>
          <w:spacing w:val="-2"/>
          <w:sz w:val="18"/>
          <w:szCs w:val="18"/>
        </w:rPr>
        <w:t>3km</w:t>
      </w:r>
      <w:r>
        <w:rPr>
          <w:spacing w:val="-2"/>
          <w:sz w:val="18"/>
          <w:szCs w:val="18"/>
        </w:rPr>
        <w:t>，补偿投资为</w:t>
      </w:r>
      <w:r>
        <w:rPr>
          <w:spacing w:val="-27"/>
          <w:sz w:val="18"/>
          <w:szCs w:val="18"/>
        </w:rPr>
        <w:t xml:space="preserve"> </w:t>
      </w:r>
      <w:r>
        <w:rPr>
          <w:rFonts w:ascii="Times New Roman" w:hAnsi="Times New Roman" w:eastAsia="Times New Roman" w:cs="Times New Roman"/>
          <w:spacing w:val="-2"/>
          <w:sz w:val="18"/>
          <w:szCs w:val="18"/>
        </w:rPr>
        <w:t>75</w:t>
      </w:r>
      <w:r>
        <w:rPr>
          <w:rFonts w:ascii="Times New Roman" w:hAnsi="Times New Roman" w:eastAsia="Times New Roman" w:cs="Times New Roman"/>
          <w:spacing w:val="13"/>
          <w:sz w:val="18"/>
          <w:szCs w:val="18"/>
        </w:rPr>
        <w:t xml:space="preserve"> </w:t>
      </w:r>
      <w:r>
        <w:rPr>
          <w:spacing w:val="-2"/>
          <w:sz w:val="18"/>
          <w:szCs w:val="18"/>
        </w:rPr>
        <w:t>万元，每公里造价</w:t>
      </w:r>
      <w:r>
        <w:rPr>
          <w:spacing w:val="-41"/>
          <w:sz w:val="18"/>
          <w:szCs w:val="18"/>
        </w:rPr>
        <w:t xml:space="preserve"> </w:t>
      </w:r>
      <w:r>
        <w:rPr>
          <w:rFonts w:ascii="Times New Roman" w:hAnsi="Times New Roman" w:eastAsia="Times New Roman" w:cs="Times New Roman"/>
          <w:spacing w:val="-2"/>
          <w:sz w:val="18"/>
          <w:szCs w:val="18"/>
        </w:rPr>
        <w:t>25</w:t>
      </w:r>
      <w:r>
        <w:rPr>
          <w:rFonts w:ascii="Times New Roman" w:hAnsi="Times New Roman" w:eastAsia="Times New Roman" w:cs="Times New Roman"/>
          <w:spacing w:val="13"/>
          <w:w w:val="101"/>
          <w:sz w:val="18"/>
          <w:szCs w:val="18"/>
        </w:rPr>
        <w:t xml:space="preserve"> </w:t>
      </w:r>
      <w:r>
        <w:rPr>
          <w:spacing w:val="-2"/>
          <w:sz w:val="18"/>
          <w:szCs w:val="18"/>
        </w:rPr>
        <w:t>万元，移民安置规划设计单位根据原规</w:t>
      </w:r>
      <w:r>
        <w:rPr>
          <w:spacing w:val="-3"/>
          <w:sz w:val="18"/>
          <w:szCs w:val="18"/>
        </w:rPr>
        <w:t>模、原标</w:t>
      </w:r>
    </w:p>
    <w:p w14:paraId="7E3C46F1">
      <w:pPr>
        <w:pStyle w:val="2"/>
        <w:spacing w:before="1" w:line="282" w:lineRule="auto"/>
        <w:ind w:left="37" w:right="32"/>
        <w:rPr>
          <w:sz w:val="18"/>
          <w:szCs w:val="18"/>
        </w:rPr>
      </w:pPr>
      <w:r>
        <w:rPr>
          <w:spacing w:val="-1"/>
          <w:sz w:val="18"/>
          <w:szCs w:val="18"/>
        </w:rPr>
        <w:t xml:space="preserve">准进行审核，共核减 </w:t>
      </w:r>
      <w:r>
        <w:rPr>
          <w:rFonts w:ascii="Times New Roman" w:hAnsi="Times New Roman" w:eastAsia="Times New Roman" w:cs="Times New Roman"/>
          <w:spacing w:val="-1"/>
          <w:sz w:val="18"/>
          <w:szCs w:val="18"/>
        </w:rPr>
        <w:t>15</w:t>
      </w:r>
      <w:r>
        <w:rPr>
          <w:rFonts w:ascii="Times New Roman" w:hAnsi="Times New Roman" w:eastAsia="Times New Roman" w:cs="Times New Roman"/>
          <w:spacing w:val="25"/>
          <w:w w:val="102"/>
          <w:sz w:val="18"/>
          <w:szCs w:val="18"/>
        </w:rPr>
        <w:t xml:space="preserve"> </w:t>
      </w:r>
      <w:r>
        <w:rPr>
          <w:spacing w:val="-1"/>
          <w:sz w:val="18"/>
          <w:szCs w:val="18"/>
        </w:rPr>
        <w:t>万元，平均每公里造价</w:t>
      </w:r>
      <w:r>
        <w:rPr>
          <w:spacing w:val="-29"/>
          <w:sz w:val="18"/>
          <w:szCs w:val="18"/>
        </w:rPr>
        <w:t xml:space="preserve"> </w:t>
      </w:r>
      <w:r>
        <w:rPr>
          <w:rFonts w:ascii="Times New Roman" w:hAnsi="Times New Roman" w:eastAsia="Times New Roman" w:cs="Times New Roman"/>
          <w:spacing w:val="-1"/>
          <w:sz w:val="18"/>
          <w:szCs w:val="18"/>
        </w:rPr>
        <w:t>20</w:t>
      </w:r>
      <w:r>
        <w:rPr>
          <w:rFonts w:ascii="Times New Roman" w:hAnsi="Times New Roman" w:eastAsia="Times New Roman" w:cs="Times New Roman"/>
          <w:spacing w:val="26"/>
          <w:sz w:val="18"/>
          <w:szCs w:val="18"/>
        </w:rPr>
        <w:t xml:space="preserve"> </w:t>
      </w:r>
      <w:r>
        <w:rPr>
          <w:spacing w:val="-1"/>
          <w:sz w:val="18"/>
          <w:szCs w:val="18"/>
        </w:rPr>
        <w:t>万元，经计算该水利工程建设</w:t>
      </w:r>
      <w:r>
        <w:rPr>
          <w:spacing w:val="-2"/>
          <w:sz w:val="18"/>
          <w:szCs w:val="18"/>
        </w:rPr>
        <w:t>征地移民补偿投资中补偿补助费和工程</w:t>
      </w:r>
      <w:r>
        <w:rPr>
          <w:spacing w:val="-8"/>
          <w:sz w:val="18"/>
          <w:szCs w:val="18"/>
        </w:rPr>
        <w:t>建设费合计最接近以下哪项？</w:t>
      </w:r>
    </w:p>
    <w:p w14:paraId="48303A73">
      <w:pPr>
        <w:pStyle w:val="2"/>
        <w:spacing w:before="11" w:line="234" w:lineRule="auto"/>
        <w:ind w:left="313"/>
        <w:rPr>
          <w:sz w:val="18"/>
          <w:szCs w:val="18"/>
        </w:rPr>
      </w:pPr>
      <w:r>
        <w:rPr>
          <w:rFonts w:ascii="Times New Roman" w:hAnsi="Times New Roman" w:eastAsia="Times New Roman" w:cs="Times New Roman"/>
          <w:spacing w:val="-1"/>
          <w:sz w:val="18"/>
          <w:szCs w:val="18"/>
        </w:rPr>
        <w:t>A.950</w:t>
      </w:r>
      <w:r>
        <w:rPr>
          <w:rFonts w:ascii="Times New Roman" w:hAnsi="Times New Roman" w:eastAsia="Times New Roman" w:cs="Times New Roman"/>
          <w:spacing w:val="13"/>
          <w:w w:val="101"/>
          <w:sz w:val="18"/>
          <w:szCs w:val="18"/>
        </w:rPr>
        <w:t xml:space="preserve"> </w:t>
      </w:r>
      <w:r>
        <w:rPr>
          <w:spacing w:val="-1"/>
          <w:sz w:val="18"/>
          <w:szCs w:val="18"/>
        </w:rPr>
        <w:t xml:space="preserve">万元     </w:t>
      </w:r>
      <w:r>
        <w:rPr>
          <w:rFonts w:ascii="Times New Roman" w:hAnsi="Times New Roman" w:eastAsia="Times New Roman" w:cs="Times New Roman"/>
          <w:spacing w:val="-1"/>
          <w:sz w:val="18"/>
          <w:szCs w:val="18"/>
        </w:rPr>
        <w:t>B.965</w:t>
      </w:r>
      <w:r>
        <w:rPr>
          <w:rFonts w:ascii="Times New Roman" w:hAnsi="Times New Roman" w:eastAsia="Times New Roman" w:cs="Times New Roman"/>
          <w:spacing w:val="13"/>
          <w:w w:val="102"/>
          <w:sz w:val="18"/>
          <w:szCs w:val="18"/>
        </w:rPr>
        <w:t xml:space="preserve"> </w:t>
      </w:r>
      <w:r>
        <w:rPr>
          <w:spacing w:val="-1"/>
          <w:sz w:val="18"/>
          <w:szCs w:val="18"/>
        </w:rPr>
        <w:t xml:space="preserve">万元     </w:t>
      </w:r>
      <w:r>
        <w:rPr>
          <w:rFonts w:ascii="Times New Roman" w:hAnsi="Times New Roman" w:eastAsia="Times New Roman" w:cs="Times New Roman"/>
          <w:spacing w:val="-1"/>
          <w:sz w:val="18"/>
          <w:szCs w:val="18"/>
        </w:rPr>
        <w:t>C.1000</w:t>
      </w:r>
      <w:r>
        <w:rPr>
          <w:rFonts w:ascii="Times New Roman" w:hAnsi="Times New Roman" w:eastAsia="Times New Roman" w:cs="Times New Roman"/>
          <w:spacing w:val="13"/>
          <w:w w:val="101"/>
          <w:sz w:val="18"/>
          <w:szCs w:val="18"/>
        </w:rPr>
        <w:t xml:space="preserve"> </w:t>
      </w:r>
      <w:r>
        <w:rPr>
          <w:spacing w:val="-1"/>
          <w:sz w:val="18"/>
          <w:szCs w:val="18"/>
        </w:rPr>
        <w:t xml:space="preserve">万元     </w:t>
      </w:r>
      <w:r>
        <w:rPr>
          <w:rFonts w:ascii="Times New Roman" w:hAnsi="Times New Roman" w:eastAsia="Times New Roman" w:cs="Times New Roman"/>
          <w:spacing w:val="-1"/>
          <w:sz w:val="18"/>
          <w:szCs w:val="18"/>
        </w:rPr>
        <w:t>D.10</w:t>
      </w:r>
      <w:r>
        <w:rPr>
          <w:rFonts w:ascii="Times New Roman" w:hAnsi="Times New Roman" w:eastAsia="Times New Roman" w:cs="Times New Roman"/>
          <w:spacing w:val="-2"/>
          <w:sz w:val="18"/>
          <w:szCs w:val="18"/>
        </w:rPr>
        <w:t>15</w:t>
      </w:r>
      <w:r>
        <w:rPr>
          <w:rFonts w:ascii="Times New Roman" w:hAnsi="Times New Roman" w:eastAsia="Times New Roman" w:cs="Times New Roman"/>
          <w:spacing w:val="13"/>
          <w:w w:val="101"/>
          <w:sz w:val="18"/>
          <w:szCs w:val="18"/>
        </w:rPr>
        <w:t xml:space="preserve"> </w:t>
      </w:r>
      <w:r>
        <w:rPr>
          <w:spacing w:val="-2"/>
          <w:sz w:val="18"/>
          <w:szCs w:val="18"/>
        </w:rPr>
        <w:t>万元</w:t>
      </w:r>
    </w:p>
    <w:p w14:paraId="71827D45">
      <w:pPr>
        <w:spacing w:line="234" w:lineRule="auto"/>
        <w:rPr>
          <w:sz w:val="18"/>
          <w:szCs w:val="18"/>
        </w:rPr>
        <w:sectPr>
          <w:headerReference r:id="rId29" w:type="default"/>
          <w:footerReference r:id="rId30" w:type="default"/>
          <w:pgSz w:w="11907" w:h="16839"/>
          <w:pgMar w:top="986" w:right="1214" w:bottom="862" w:left="1219" w:header="668" w:footer="636" w:gutter="0"/>
          <w:cols w:space="720" w:num="1"/>
        </w:sectPr>
      </w:pPr>
    </w:p>
    <w:p w14:paraId="724B8D32">
      <w:pPr>
        <w:pStyle w:val="2"/>
        <w:spacing w:before="31" w:line="287" w:lineRule="auto"/>
        <w:ind w:left="35" w:right="67" w:hanging="3"/>
        <w:rPr>
          <w:sz w:val="18"/>
          <w:szCs w:val="18"/>
        </w:rPr>
      </w:pPr>
      <w:r>
        <w:rPr>
          <w:rFonts w:ascii="Times New Roman" w:hAnsi="Times New Roman" w:eastAsia="Times New Roman" w:cs="Times New Roman"/>
          <w:spacing w:val="-4"/>
          <w:sz w:val="18"/>
          <w:szCs w:val="18"/>
        </w:rPr>
        <w:t>29</w:t>
      </w:r>
      <w:r>
        <w:rPr>
          <w:spacing w:val="-4"/>
          <w:sz w:val="18"/>
          <w:szCs w:val="18"/>
        </w:rPr>
        <w:t>、陕北黄土高原某区，拟通过修建水平梯田改善耕作条件。现某村庄附近有坡降为</w:t>
      </w:r>
      <w:r>
        <w:rPr>
          <w:spacing w:val="-22"/>
          <w:sz w:val="18"/>
          <w:szCs w:val="18"/>
        </w:rPr>
        <w:t xml:space="preserve"> </w:t>
      </w:r>
      <w:r>
        <w:rPr>
          <w:rFonts w:ascii="Times New Roman" w:hAnsi="Times New Roman" w:eastAsia="Times New Roman" w:cs="Times New Roman"/>
          <w:spacing w:val="-4"/>
          <w:sz w:val="18"/>
          <w:szCs w:val="18"/>
        </w:rPr>
        <w:t>17%</w:t>
      </w:r>
      <w:r>
        <w:rPr>
          <w:spacing w:val="-4"/>
          <w:sz w:val="18"/>
          <w:szCs w:val="18"/>
        </w:rPr>
        <w:t>，坡</w:t>
      </w:r>
      <w:r>
        <w:rPr>
          <w:spacing w:val="-5"/>
          <w:sz w:val="18"/>
          <w:szCs w:val="18"/>
        </w:rPr>
        <w:t>长为</w:t>
      </w:r>
      <w:r>
        <w:rPr>
          <w:spacing w:val="-41"/>
          <w:sz w:val="18"/>
          <w:szCs w:val="18"/>
        </w:rPr>
        <w:t xml:space="preserve"> </w:t>
      </w:r>
      <w:r>
        <w:rPr>
          <w:rFonts w:ascii="Times New Roman" w:hAnsi="Times New Roman" w:eastAsia="Times New Roman" w:cs="Times New Roman"/>
          <w:spacing w:val="-5"/>
          <w:sz w:val="18"/>
          <w:szCs w:val="18"/>
        </w:rPr>
        <w:t>200m</w:t>
      </w:r>
      <w:r>
        <w:rPr>
          <w:rFonts w:ascii="Times New Roman" w:hAnsi="Times New Roman" w:eastAsia="Times New Roman" w:cs="Times New Roman"/>
          <w:spacing w:val="10"/>
          <w:sz w:val="18"/>
          <w:szCs w:val="18"/>
        </w:rPr>
        <w:t xml:space="preserve">  </w:t>
      </w:r>
      <w:r>
        <w:rPr>
          <w:spacing w:val="-5"/>
          <w:sz w:val="18"/>
          <w:szCs w:val="18"/>
        </w:rPr>
        <w:t>的一块坡耕地，</w:t>
      </w:r>
      <w:r>
        <w:rPr>
          <w:spacing w:val="-2"/>
          <w:sz w:val="18"/>
          <w:szCs w:val="18"/>
        </w:rPr>
        <w:t>拟改造为水平梯田。假定这块地设计田坎高度为</w:t>
      </w:r>
      <w:r>
        <w:rPr>
          <w:spacing w:val="-40"/>
          <w:sz w:val="18"/>
          <w:szCs w:val="18"/>
        </w:rPr>
        <w:t xml:space="preserve"> </w:t>
      </w:r>
      <w:r>
        <w:rPr>
          <w:rFonts w:ascii="Times New Roman" w:hAnsi="Times New Roman" w:eastAsia="Times New Roman" w:cs="Times New Roman"/>
          <w:spacing w:val="-2"/>
          <w:sz w:val="18"/>
          <w:szCs w:val="18"/>
        </w:rPr>
        <w:t xml:space="preserve">4.5m </w:t>
      </w:r>
      <w:r>
        <w:rPr>
          <w:spacing w:val="-2"/>
          <w:sz w:val="18"/>
          <w:szCs w:val="18"/>
        </w:rPr>
        <w:t>左右，则这块地</w:t>
      </w:r>
      <w:r>
        <w:rPr>
          <w:spacing w:val="-3"/>
          <w:sz w:val="18"/>
          <w:szCs w:val="18"/>
        </w:rPr>
        <w:t>最多可以修多少台梯田？</w:t>
      </w:r>
    </w:p>
    <w:p w14:paraId="126B59CA">
      <w:pPr>
        <w:pStyle w:val="2"/>
        <w:spacing w:line="235" w:lineRule="auto"/>
        <w:ind w:left="313"/>
        <w:rPr>
          <w:sz w:val="18"/>
          <w:szCs w:val="18"/>
        </w:rPr>
      </w:pPr>
      <w:r>
        <w:rPr>
          <w:rFonts w:ascii="Times New Roman" w:hAnsi="Times New Roman" w:eastAsia="Times New Roman" w:cs="Times New Roman"/>
          <w:spacing w:val="-5"/>
          <w:sz w:val="18"/>
          <w:szCs w:val="18"/>
        </w:rPr>
        <w:t>A.6</w:t>
      </w:r>
      <w:r>
        <w:rPr>
          <w:rFonts w:ascii="Times New Roman" w:hAnsi="Times New Roman" w:eastAsia="Times New Roman" w:cs="Times New Roman"/>
          <w:spacing w:val="25"/>
          <w:w w:val="101"/>
          <w:sz w:val="18"/>
          <w:szCs w:val="18"/>
        </w:rPr>
        <w:t xml:space="preserve"> </w:t>
      </w:r>
      <w:r>
        <w:rPr>
          <w:spacing w:val="-5"/>
          <w:sz w:val="18"/>
          <w:szCs w:val="18"/>
        </w:rPr>
        <w:t>台</w:t>
      </w:r>
      <w:r>
        <w:rPr>
          <w:spacing w:val="1"/>
          <w:sz w:val="18"/>
          <w:szCs w:val="18"/>
        </w:rPr>
        <w:t xml:space="preserve">     </w:t>
      </w:r>
      <w:r>
        <w:rPr>
          <w:rFonts w:ascii="Times New Roman" w:hAnsi="Times New Roman" w:eastAsia="Times New Roman" w:cs="Times New Roman"/>
          <w:spacing w:val="-5"/>
          <w:sz w:val="18"/>
          <w:szCs w:val="18"/>
        </w:rPr>
        <w:t>B.8</w:t>
      </w:r>
      <w:r>
        <w:rPr>
          <w:rFonts w:ascii="Times New Roman" w:hAnsi="Times New Roman" w:eastAsia="Times New Roman" w:cs="Times New Roman"/>
          <w:spacing w:val="25"/>
          <w:sz w:val="18"/>
          <w:szCs w:val="18"/>
        </w:rPr>
        <w:t xml:space="preserve"> </w:t>
      </w:r>
      <w:r>
        <w:rPr>
          <w:spacing w:val="-5"/>
          <w:sz w:val="18"/>
          <w:szCs w:val="18"/>
        </w:rPr>
        <w:t>台</w:t>
      </w:r>
      <w:r>
        <w:rPr>
          <w:spacing w:val="1"/>
          <w:sz w:val="18"/>
          <w:szCs w:val="18"/>
        </w:rPr>
        <w:t xml:space="preserve">     </w:t>
      </w:r>
      <w:r>
        <w:rPr>
          <w:rFonts w:ascii="Times New Roman" w:hAnsi="Times New Roman" w:eastAsia="Times New Roman" w:cs="Times New Roman"/>
          <w:spacing w:val="-5"/>
          <w:sz w:val="18"/>
          <w:szCs w:val="18"/>
        </w:rPr>
        <w:t>C.10</w:t>
      </w:r>
      <w:r>
        <w:rPr>
          <w:rFonts w:ascii="Times New Roman" w:hAnsi="Times New Roman" w:eastAsia="Times New Roman" w:cs="Times New Roman"/>
          <w:spacing w:val="23"/>
          <w:sz w:val="18"/>
          <w:szCs w:val="18"/>
        </w:rPr>
        <w:t xml:space="preserve"> </w:t>
      </w:r>
      <w:r>
        <w:rPr>
          <w:spacing w:val="-5"/>
          <w:sz w:val="18"/>
          <w:szCs w:val="18"/>
        </w:rPr>
        <w:t>台</w:t>
      </w:r>
      <w:r>
        <w:rPr>
          <w:spacing w:val="1"/>
          <w:sz w:val="18"/>
          <w:szCs w:val="18"/>
        </w:rPr>
        <w:t xml:space="preserve">     </w:t>
      </w:r>
      <w:r>
        <w:rPr>
          <w:rFonts w:ascii="Times New Roman" w:hAnsi="Times New Roman" w:eastAsia="Times New Roman" w:cs="Times New Roman"/>
          <w:spacing w:val="-5"/>
          <w:sz w:val="18"/>
          <w:szCs w:val="18"/>
        </w:rPr>
        <w:t>D.12</w:t>
      </w:r>
      <w:r>
        <w:rPr>
          <w:rFonts w:ascii="Times New Roman" w:hAnsi="Times New Roman" w:eastAsia="Times New Roman" w:cs="Times New Roman"/>
          <w:spacing w:val="23"/>
          <w:sz w:val="18"/>
          <w:szCs w:val="18"/>
        </w:rPr>
        <w:t xml:space="preserve"> </w:t>
      </w:r>
      <w:r>
        <w:rPr>
          <w:spacing w:val="-5"/>
          <w:sz w:val="18"/>
          <w:szCs w:val="18"/>
        </w:rPr>
        <w:t>台</w:t>
      </w:r>
    </w:p>
    <w:p w14:paraId="4DFE5702">
      <w:pPr>
        <w:spacing w:line="242" w:lineRule="auto"/>
        <w:rPr>
          <w:rFonts w:ascii="Arial"/>
          <w:sz w:val="21"/>
        </w:rPr>
      </w:pPr>
    </w:p>
    <w:p w14:paraId="6171ECD5">
      <w:pPr>
        <w:spacing w:line="242" w:lineRule="auto"/>
        <w:rPr>
          <w:rFonts w:ascii="Arial"/>
          <w:sz w:val="21"/>
        </w:rPr>
      </w:pPr>
    </w:p>
    <w:p w14:paraId="238B1230">
      <w:pPr>
        <w:spacing w:line="242" w:lineRule="auto"/>
        <w:rPr>
          <w:rFonts w:ascii="Arial"/>
          <w:sz w:val="21"/>
        </w:rPr>
      </w:pPr>
    </w:p>
    <w:p w14:paraId="2E7FEB9C">
      <w:pPr>
        <w:spacing w:line="242" w:lineRule="auto"/>
        <w:rPr>
          <w:rFonts w:ascii="Arial"/>
          <w:sz w:val="21"/>
        </w:rPr>
      </w:pPr>
    </w:p>
    <w:p w14:paraId="7CC71516">
      <w:pPr>
        <w:spacing w:line="243" w:lineRule="auto"/>
        <w:rPr>
          <w:rFonts w:ascii="Arial"/>
          <w:sz w:val="21"/>
        </w:rPr>
      </w:pPr>
    </w:p>
    <w:p w14:paraId="6758AB24">
      <w:pPr>
        <w:spacing w:line="243" w:lineRule="auto"/>
        <w:rPr>
          <w:rFonts w:ascii="Arial"/>
          <w:sz w:val="21"/>
        </w:rPr>
      </w:pPr>
    </w:p>
    <w:p w14:paraId="0C53C468">
      <w:pPr>
        <w:spacing w:line="243" w:lineRule="auto"/>
        <w:rPr>
          <w:rFonts w:ascii="Arial"/>
          <w:sz w:val="21"/>
        </w:rPr>
      </w:pPr>
    </w:p>
    <w:p w14:paraId="4EEBCF37">
      <w:pPr>
        <w:spacing w:line="243" w:lineRule="auto"/>
        <w:rPr>
          <w:rFonts w:ascii="Arial"/>
          <w:sz w:val="21"/>
        </w:rPr>
      </w:pPr>
    </w:p>
    <w:p w14:paraId="09FEEF44">
      <w:pPr>
        <w:pStyle w:val="2"/>
        <w:spacing w:before="58" w:line="287" w:lineRule="auto"/>
        <w:ind w:left="35" w:right="26" w:firstLine="1"/>
        <w:rPr>
          <w:sz w:val="18"/>
          <w:szCs w:val="18"/>
        </w:rPr>
      </w:pPr>
      <w:r>
        <w:rPr>
          <w:rFonts w:ascii="Times New Roman" w:hAnsi="Times New Roman" w:eastAsia="Times New Roman" w:cs="Times New Roman"/>
          <w:spacing w:val="-2"/>
          <w:sz w:val="18"/>
          <w:szCs w:val="18"/>
        </w:rPr>
        <w:t>30</w:t>
      </w:r>
      <w:r>
        <w:rPr>
          <w:spacing w:val="-2"/>
          <w:sz w:val="18"/>
          <w:szCs w:val="18"/>
        </w:rPr>
        <w:t>、某水利枢纽工程位于长江中下游地区，属热带季风气候区</w:t>
      </w:r>
      <w:r>
        <w:rPr>
          <w:spacing w:val="-3"/>
          <w:sz w:val="18"/>
          <w:szCs w:val="18"/>
        </w:rPr>
        <w:t>，年降水量</w:t>
      </w:r>
      <w:r>
        <w:rPr>
          <w:spacing w:val="-22"/>
          <w:sz w:val="18"/>
          <w:szCs w:val="18"/>
        </w:rPr>
        <w:t xml:space="preserve"> </w:t>
      </w:r>
      <w:r>
        <w:rPr>
          <w:rFonts w:ascii="Times New Roman" w:hAnsi="Times New Roman" w:eastAsia="Times New Roman" w:cs="Times New Roman"/>
          <w:spacing w:val="-3"/>
          <w:sz w:val="18"/>
          <w:szCs w:val="18"/>
        </w:rPr>
        <w:t>1300mm</w:t>
      </w:r>
      <w:r>
        <w:rPr>
          <w:spacing w:val="-3"/>
          <w:sz w:val="18"/>
          <w:szCs w:val="18"/>
        </w:rPr>
        <w:t>，气候湿润，年平均气温</w:t>
      </w:r>
      <w:r>
        <w:rPr>
          <w:spacing w:val="-23"/>
          <w:sz w:val="18"/>
          <w:szCs w:val="18"/>
        </w:rPr>
        <w:t xml:space="preserve"> </w:t>
      </w:r>
      <w:r>
        <w:rPr>
          <w:rFonts w:ascii="Times New Roman" w:hAnsi="Times New Roman" w:eastAsia="Times New Roman" w:cs="Times New Roman"/>
          <w:spacing w:val="-3"/>
          <w:sz w:val="18"/>
          <w:szCs w:val="18"/>
        </w:rPr>
        <w:t>15.6</w:t>
      </w:r>
      <w:r>
        <w:rPr>
          <w:spacing w:val="-3"/>
          <w:sz w:val="18"/>
          <w:szCs w:val="18"/>
        </w:rPr>
        <w:t>℃,</w:t>
      </w:r>
      <w:r>
        <w:rPr>
          <w:spacing w:val="39"/>
          <w:sz w:val="18"/>
          <w:szCs w:val="18"/>
        </w:rPr>
        <w:t xml:space="preserve"> </w:t>
      </w:r>
      <w:r>
        <w:rPr>
          <w:rFonts w:ascii="Times New Roman" w:hAnsi="Times New Roman" w:eastAsia="Times New Roman" w:cs="Times New Roman"/>
          <w:spacing w:val="-3"/>
          <w:sz w:val="18"/>
          <w:szCs w:val="18"/>
        </w:rPr>
        <w:t>7</w:t>
      </w:r>
      <w:r>
        <w:rPr>
          <w:rFonts w:ascii="Times New Roman" w:hAnsi="Times New Roman" w:eastAsia="Times New Roman" w:cs="Times New Roman"/>
          <w:spacing w:val="10"/>
          <w:sz w:val="18"/>
          <w:szCs w:val="18"/>
        </w:rPr>
        <w:t xml:space="preserve"> </w:t>
      </w:r>
      <w:r>
        <w:rPr>
          <w:spacing w:val="-3"/>
          <w:sz w:val="18"/>
          <w:szCs w:val="18"/>
        </w:rPr>
        <w:t>月平均气温</w:t>
      </w:r>
      <w:r>
        <w:rPr>
          <w:spacing w:val="-40"/>
          <w:sz w:val="18"/>
          <w:szCs w:val="18"/>
        </w:rPr>
        <w:t xml:space="preserve"> </w:t>
      </w:r>
      <w:r>
        <w:rPr>
          <w:rFonts w:ascii="Times New Roman" w:hAnsi="Times New Roman" w:eastAsia="Times New Roman" w:cs="Times New Roman"/>
          <w:spacing w:val="-3"/>
          <w:sz w:val="18"/>
          <w:szCs w:val="18"/>
        </w:rPr>
        <w:t>28.5</w:t>
      </w:r>
      <w:r>
        <w:rPr>
          <w:spacing w:val="-3"/>
          <w:sz w:val="18"/>
          <w:szCs w:val="18"/>
        </w:rPr>
        <w:t>℃</w:t>
      </w:r>
      <w:r>
        <w:rPr>
          <w:spacing w:val="-71"/>
          <w:sz w:val="18"/>
          <w:szCs w:val="18"/>
        </w:rPr>
        <w:t xml:space="preserve"> </w:t>
      </w:r>
      <w:r>
        <w:rPr>
          <w:spacing w:val="-3"/>
          <w:sz w:val="18"/>
          <w:szCs w:val="18"/>
        </w:rPr>
        <w:t>,</w:t>
      </w:r>
      <w:r>
        <w:rPr>
          <w:spacing w:val="50"/>
          <w:w w:val="101"/>
          <w:sz w:val="18"/>
          <w:szCs w:val="18"/>
        </w:rPr>
        <w:t xml:space="preserve"> </w:t>
      </w:r>
      <w:r>
        <w:rPr>
          <w:rFonts w:ascii="Times New Roman" w:hAnsi="Times New Roman" w:eastAsia="Times New Roman" w:cs="Times New Roman"/>
          <w:spacing w:val="-3"/>
          <w:sz w:val="18"/>
          <w:szCs w:val="18"/>
        </w:rPr>
        <w:t>1</w:t>
      </w:r>
      <w:r>
        <w:rPr>
          <w:rFonts w:ascii="Times New Roman" w:hAnsi="Times New Roman" w:eastAsia="Times New Roman" w:cs="Times New Roman"/>
          <w:spacing w:val="13"/>
          <w:sz w:val="18"/>
          <w:szCs w:val="18"/>
        </w:rPr>
        <w:t xml:space="preserve"> </w:t>
      </w:r>
      <w:r>
        <w:rPr>
          <w:spacing w:val="-3"/>
          <w:sz w:val="18"/>
          <w:szCs w:val="18"/>
        </w:rPr>
        <w:t>月平均气温</w:t>
      </w:r>
      <w:r>
        <w:rPr>
          <w:spacing w:val="-24"/>
          <w:sz w:val="18"/>
          <w:szCs w:val="18"/>
        </w:rPr>
        <w:t xml:space="preserve"> </w:t>
      </w:r>
      <w:r>
        <w:rPr>
          <w:rFonts w:ascii="Times New Roman" w:hAnsi="Times New Roman" w:eastAsia="Times New Roman" w:cs="Times New Roman"/>
          <w:spacing w:val="-3"/>
          <w:sz w:val="18"/>
          <w:szCs w:val="18"/>
        </w:rPr>
        <w:t>1</w:t>
      </w:r>
      <w:r>
        <w:rPr>
          <w:spacing w:val="-3"/>
          <w:sz w:val="18"/>
          <w:szCs w:val="18"/>
        </w:rPr>
        <w:t>℃,</w:t>
      </w:r>
      <w:r>
        <w:rPr>
          <w:spacing w:val="39"/>
          <w:w w:val="101"/>
          <w:sz w:val="18"/>
          <w:szCs w:val="18"/>
        </w:rPr>
        <w:t xml:space="preserve"> </w:t>
      </w:r>
      <w:r>
        <w:rPr>
          <w:spacing w:val="-3"/>
          <w:sz w:val="18"/>
          <w:szCs w:val="18"/>
        </w:rPr>
        <w:t>土层相对较薄，表土</w:t>
      </w:r>
      <w:r>
        <w:rPr>
          <w:spacing w:val="-4"/>
          <w:sz w:val="18"/>
          <w:szCs w:val="18"/>
        </w:rPr>
        <w:t>为风化砂土，地带性植被为落叶常绿阔叶林。坝址处河道为沙</w:t>
      </w:r>
      <w:r>
        <w:rPr>
          <w:spacing w:val="-1"/>
          <w:sz w:val="18"/>
          <w:szCs w:val="18"/>
        </w:rPr>
        <w:t>质河床，两岸坝坡均出露风化砂岩，坝型选择采用碾压土石坝，最大坝高</w:t>
      </w:r>
      <w:r>
        <w:rPr>
          <w:spacing w:val="-26"/>
          <w:sz w:val="18"/>
          <w:szCs w:val="18"/>
        </w:rPr>
        <w:t xml:space="preserve"> </w:t>
      </w:r>
      <w:r>
        <w:rPr>
          <w:rFonts w:ascii="Times New Roman" w:hAnsi="Times New Roman" w:eastAsia="Times New Roman" w:cs="Times New Roman"/>
          <w:spacing w:val="-1"/>
          <w:sz w:val="18"/>
          <w:szCs w:val="18"/>
        </w:rPr>
        <w:t>45m</w:t>
      </w:r>
      <w:r>
        <w:rPr>
          <w:spacing w:val="-1"/>
          <w:sz w:val="18"/>
          <w:szCs w:val="18"/>
        </w:rPr>
        <w:t xml:space="preserve">，坝头两侧边坡是坡比为 </w:t>
      </w:r>
      <w:r>
        <w:rPr>
          <w:rFonts w:ascii="Times New Roman" w:hAnsi="Times New Roman" w:eastAsia="Times New Roman" w:cs="Times New Roman"/>
          <w:spacing w:val="-1"/>
          <w:sz w:val="18"/>
          <w:szCs w:val="18"/>
        </w:rPr>
        <w:t>1:0.</w:t>
      </w:r>
      <w:r>
        <w:rPr>
          <w:rFonts w:ascii="Times New Roman" w:hAnsi="Times New Roman" w:eastAsia="Times New Roman" w:cs="Times New Roman"/>
          <w:spacing w:val="-2"/>
          <w:sz w:val="18"/>
          <w:szCs w:val="18"/>
        </w:rPr>
        <w:t>75</w:t>
      </w:r>
      <w:r>
        <w:rPr>
          <w:rFonts w:ascii="Times New Roman" w:hAnsi="Times New Roman" w:eastAsia="Times New Roman" w:cs="Times New Roman"/>
          <w:spacing w:val="38"/>
          <w:w w:val="101"/>
          <w:sz w:val="18"/>
          <w:szCs w:val="18"/>
        </w:rPr>
        <w:t xml:space="preserve"> </w:t>
      </w:r>
      <w:r>
        <w:rPr>
          <w:spacing w:val="-2"/>
          <w:sz w:val="18"/>
          <w:szCs w:val="18"/>
        </w:rPr>
        <w:t>的高陡石</w:t>
      </w:r>
      <w:r>
        <w:rPr>
          <w:spacing w:val="1"/>
          <w:sz w:val="18"/>
          <w:szCs w:val="18"/>
        </w:rPr>
        <w:t>质边坡，拟对坝头两侧边坡采用钢筋混凝土框格进行综</w:t>
      </w:r>
      <w:r>
        <w:rPr>
          <w:sz w:val="18"/>
          <w:szCs w:val="18"/>
        </w:rPr>
        <w:t>合护坡处理，施工工序分为：①整平坡面，清除坡面危石，预制</w:t>
      </w:r>
      <w:r>
        <w:rPr>
          <w:spacing w:val="1"/>
          <w:sz w:val="18"/>
          <w:szCs w:val="18"/>
        </w:rPr>
        <w:t>土工格栅；框架梁预系土工绳子，以备与土工格栅绑扎；②预埋用作加筋的土工格栅，然后</w:t>
      </w:r>
      <w:r>
        <w:rPr>
          <w:sz w:val="18"/>
          <w:szCs w:val="18"/>
        </w:rPr>
        <w:t>浇筑混凝土，然后按由上而</w:t>
      </w:r>
      <w:r>
        <w:rPr>
          <w:spacing w:val="1"/>
          <w:sz w:val="18"/>
          <w:szCs w:val="18"/>
        </w:rPr>
        <w:t>下的属性在框架内填土；③在框格内挂三维网，用土工绳与土工格栅绑扎</w:t>
      </w:r>
      <w:r>
        <w:rPr>
          <w:sz w:val="18"/>
          <w:szCs w:val="18"/>
        </w:rPr>
        <w:t>，要求网与坡面贴紧，不能悬空或褶皱；④采</w:t>
      </w:r>
      <w:r>
        <w:rPr>
          <w:spacing w:val="1"/>
          <w:sz w:val="18"/>
          <w:szCs w:val="18"/>
        </w:rPr>
        <w:t>用液压喷播植草，将混有种子、肥料、土壤改良剂的混合料均匀喷洒在坡面上。关于施工工序组</w:t>
      </w:r>
      <w:r>
        <w:rPr>
          <w:sz w:val="18"/>
          <w:szCs w:val="18"/>
        </w:rPr>
        <w:t>合正确的是以下哪项？</w:t>
      </w:r>
      <w:r>
        <w:rPr>
          <w:spacing w:val="-6"/>
          <w:sz w:val="18"/>
          <w:szCs w:val="18"/>
        </w:rPr>
        <w:t>说明理由。</w:t>
      </w:r>
    </w:p>
    <w:p w14:paraId="136DA483">
      <w:pPr>
        <w:pStyle w:val="2"/>
        <w:spacing w:before="3" w:line="217" w:lineRule="auto"/>
        <w:ind w:left="313"/>
        <w:rPr>
          <w:sz w:val="18"/>
          <w:szCs w:val="18"/>
        </w:rPr>
        <w:sectPr>
          <w:footerReference r:id="rId31" w:type="default"/>
          <w:pgSz w:w="11907" w:h="16839"/>
          <w:pgMar w:top="986" w:right="1214" w:bottom="862" w:left="1219" w:header="668" w:footer="634" w:gutter="0"/>
          <w:cols w:space="720" w:num="1"/>
        </w:sectPr>
      </w:pPr>
      <w:r>
        <w:rPr>
          <w:rFonts w:ascii="Times New Roman" w:hAnsi="Times New Roman" w:eastAsia="Times New Roman" w:cs="Times New Roman"/>
          <w:sz w:val="18"/>
          <w:szCs w:val="18"/>
        </w:rPr>
        <w:t>A.</w:t>
      </w:r>
      <w:r>
        <w:rPr>
          <w:sz w:val="18"/>
          <w:szCs w:val="18"/>
        </w:rPr>
        <w:t xml:space="preserve">①②③    </w:t>
      </w:r>
      <w:r>
        <w:rPr>
          <w:rFonts w:ascii="Times New Roman" w:hAnsi="Times New Roman" w:eastAsia="Times New Roman" w:cs="Times New Roman"/>
          <w:sz w:val="18"/>
          <w:szCs w:val="18"/>
        </w:rPr>
        <w:t>B.</w:t>
      </w:r>
      <w:r>
        <w:rPr>
          <w:sz w:val="18"/>
          <w:szCs w:val="18"/>
        </w:rPr>
        <w:t xml:space="preserve">①③④    </w:t>
      </w:r>
      <w:r>
        <w:rPr>
          <w:rFonts w:ascii="Times New Roman" w:hAnsi="Times New Roman" w:eastAsia="Times New Roman" w:cs="Times New Roman"/>
          <w:sz w:val="18"/>
          <w:szCs w:val="18"/>
        </w:rPr>
        <w:t>C.</w:t>
      </w:r>
      <w:r>
        <w:rPr>
          <w:sz w:val="18"/>
          <w:szCs w:val="18"/>
        </w:rPr>
        <w:t xml:space="preserve">①②④    </w:t>
      </w:r>
      <w:r>
        <w:rPr>
          <w:rFonts w:ascii="Times New Roman" w:hAnsi="Times New Roman" w:eastAsia="Times New Roman" w:cs="Times New Roman"/>
          <w:sz w:val="18"/>
          <w:szCs w:val="18"/>
        </w:rPr>
        <w:t>D.</w:t>
      </w:r>
      <w:r>
        <w:rPr>
          <w:sz w:val="18"/>
          <w:szCs w:val="18"/>
        </w:rPr>
        <w:t>②③④</w:t>
      </w:r>
    </w:p>
    <w:p w14:paraId="6DC7AFD1"/>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80A7C">
    <w:pPr>
      <w:spacing w:line="238" w:lineRule="auto"/>
      <w:ind w:left="4789"/>
      <w:rPr>
        <w:rFonts w:ascii="Calibri" w:hAnsi="Calibri" w:eastAsia="Calibri" w:cs="Calibri"/>
        <w:sz w:val="18"/>
        <w:szCs w:val="18"/>
      </w:rPr>
    </w:pPr>
    <w:r>
      <w:rPr>
        <w:rFonts w:ascii="Calibri" w:hAnsi="Calibri" w:eastAsia="Calibri" w:cs="Calibri"/>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C362F">
    <w:pPr>
      <w:spacing w:line="238" w:lineRule="auto"/>
      <w:ind w:left="4700"/>
      <w:rPr>
        <w:rFonts w:ascii="Calibri" w:hAnsi="Calibri" w:eastAsia="Calibri" w:cs="Calibri"/>
        <w:sz w:val="18"/>
        <w:szCs w:val="18"/>
      </w:rPr>
    </w:pPr>
    <w:r>
      <w:rPr>
        <w:rFonts w:ascii="Calibri" w:hAnsi="Calibri" w:eastAsia="Calibri" w:cs="Calibri"/>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1F6AF">
    <w:pPr>
      <w:spacing w:line="236" w:lineRule="auto"/>
      <w:ind w:left="4699"/>
      <w:rPr>
        <w:rFonts w:ascii="Calibri" w:hAnsi="Calibri" w:eastAsia="Calibri" w:cs="Calibri"/>
        <w:sz w:val="18"/>
        <w:szCs w:val="18"/>
      </w:rPr>
    </w:pPr>
    <w:r>
      <w:rPr>
        <w:rFonts w:ascii="Calibri" w:hAnsi="Calibri" w:eastAsia="Calibri" w:cs="Calibri"/>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882B5">
    <w:pPr>
      <w:spacing w:line="237" w:lineRule="auto"/>
      <w:ind w:left="4694"/>
      <w:rPr>
        <w:rFonts w:ascii="Calibri" w:hAnsi="Calibri" w:eastAsia="Calibri" w:cs="Calibri"/>
        <w:sz w:val="18"/>
        <w:szCs w:val="18"/>
      </w:rPr>
    </w:pPr>
    <w:r>
      <w:rPr>
        <w:rFonts w:ascii="Calibri" w:hAnsi="Calibri" w:eastAsia="Calibri" w:cs="Calibri"/>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3E889">
    <w:pPr>
      <w:spacing w:line="236" w:lineRule="auto"/>
      <w:ind w:left="4699"/>
      <w:rPr>
        <w:rFonts w:ascii="Calibri" w:hAnsi="Calibri" w:eastAsia="Calibri" w:cs="Calibri"/>
        <w:sz w:val="18"/>
        <w:szCs w:val="18"/>
      </w:rPr>
    </w:pPr>
    <w:r>
      <w:rPr>
        <w:rFonts w:ascii="Calibri" w:hAnsi="Calibri" w:eastAsia="Calibri" w:cs="Calibri"/>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D8B43">
    <w:pPr>
      <w:spacing w:line="236" w:lineRule="auto"/>
      <w:ind w:left="4699"/>
      <w:rPr>
        <w:rFonts w:ascii="Calibri" w:hAnsi="Calibri" w:eastAsia="Calibri" w:cs="Calibri"/>
        <w:sz w:val="18"/>
        <w:szCs w:val="18"/>
      </w:rPr>
    </w:pPr>
    <w:r>
      <w:rPr>
        <w:rFonts w:ascii="Calibri" w:hAnsi="Calibri" w:eastAsia="Calibri" w:cs="Calibri"/>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96693">
    <w:pPr>
      <w:spacing w:line="237" w:lineRule="auto"/>
      <w:ind w:left="4783"/>
      <w:rPr>
        <w:rFonts w:ascii="Calibri" w:hAnsi="Calibri" w:eastAsia="Calibri" w:cs="Calibri"/>
        <w:sz w:val="18"/>
        <w:szCs w:val="18"/>
      </w:rPr>
    </w:pPr>
    <w:r>
      <w:rPr>
        <w:rFonts w:ascii="Calibri" w:hAnsi="Calibri" w:eastAsia="Calibri" w:cs="Calibri"/>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FE09D">
    <w:pPr>
      <w:spacing w:line="236" w:lineRule="auto"/>
      <w:ind w:left="4697"/>
      <w:rPr>
        <w:rFonts w:ascii="Calibri" w:hAnsi="Calibri" w:eastAsia="Calibri" w:cs="Calibri"/>
        <w:sz w:val="18"/>
        <w:szCs w:val="18"/>
      </w:rPr>
    </w:pPr>
    <w:r>
      <w:rPr>
        <w:rFonts w:ascii="Calibri" w:hAnsi="Calibri" w:eastAsia="Calibri" w:cs="Calibri"/>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834EE">
    <w:pPr>
      <w:spacing w:line="236" w:lineRule="auto"/>
      <w:ind w:left="4697"/>
      <w:rPr>
        <w:rFonts w:ascii="Calibri" w:hAnsi="Calibri" w:eastAsia="Calibri" w:cs="Calibri"/>
        <w:sz w:val="18"/>
        <w:szCs w:val="18"/>
      </w:rPr>
    </w:pPr>
    <w:r>
      <w:rPr>
        <w:rFonts w:ascii="Calibri" w:hAnsi="Calibri" w:eastAsia="Calibri" w:cs="Calibri"/>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590F3">
    <w:pPr>
      <w:spacing w:line="236" w:lineRule="auto"/>
      <w:ind w:left="4660"/>
      <w:rPr>
        <w:rFonts w:ascii="Calibri" w:hAnsi="Calibri" w:eastAsia="Calibri" w:cs="Calibri"/>
        <w:sz w:val="18"/>
        <w:szCs w:val="18"/>
      </w:rPr>
    </w:pPr>
    <w:r>
      <w:rPr>
        <w:rFonts w:ascii="Calibri" w:hAnsi="Calibri" w:eastAsia="Calibri" w:cs="Calibri"/>
        <w:spacing w:val="-4"/>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38578">
    <w:pPr>
      <w:spacing w:line="238" w:lineRule="auto"/>
      <w:ind w:left="4660"/>
      <w:rPr>
        <w:rFonts w:ascii="Calibri" w:hAnsi="Calibri" w:eastAsia="Calibri" w:cs="Calibri"/>
        <w:sz w:val="18"/>
        <w:szCs w:val="18"/>
      </w:rPr>
    </w:pPr>
    <w:r>
      <w:rPr>
        <w:rFonts w:ascii="Calibri" w:hAnsi="Calibri" w:eastAsia="Calibri" w:cs="Calibri"/>
        <w:spacing w:val="-4"/>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D57A">
    <w:pPr>
      <w:spacing w:line="238" w:lineRule="auto"/>
      <w:ind w:left="4665"/>
      <w:rPr>
        <w:rFonts w:ascii="Calibri" w:hAnsi="Calibri" w:eastAsia="Calibri" w:cs="Calibri"/>
        <w:sz w:val="18"/>
        <w:szCs w:val="18"/>
      </w:rPr>
    </w:pPr>
    <w:r>
      <w:rPr>
        <w:rFonts w:ascii="Calibri" w:hAnsi="Calibri" w:eastAsia="Calibri" w:cs="Calibri"/>
        <w:spacing w:val="-4"/>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6F157">
    <w:pPr>
      <w:spacing w:line="236" w:lineRule="auto"/>
      <w:ind w:left="4660"/>
      <w:rPr>
        <w:rFonts w:ascii="Calibri" w:hAnsi="Calibri" w:eastAsia="Calibri" w:cs="Calibri"/>
        <w:sz w:val="18"/>
        <w:szCs w:val="18"/>
      </w:rPr>
    </w:pPr>
    <w:r>
      <w:rPr>
        <w:rFonts w:ascii="Calibri" w:hAnsi="Calibri" w:eastAsia="Calibri" w:cs="Calibri"/>
        <w:spacing w:val="-4"/>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81A59">
    <w:pPr>
      <w:spacing w:line="237" w:lineRule="auto"/>
      <w:ind w:left="4660"/>
      <w:rPr>
        <w:rFonts w:ascii="Calibri" w:hAnsi="Calibri" w:eastAsia="Calibri" w:cs="Calibri"/>
        <w:sz w:val="18"/>
        <w:szCs w:val="18"/>
      </w:rPr>
    </w:pPr>
    <w:r>
      <w:rPr>
        <w:rFonts w:ascii="Calibri" w:hAnsi="Calibri" w:eastAsia="Calibri" w:cs="Calibri"/>
        <w:spacing w:val="-4"/>
        <w:sz w:val="18"/>
        <w:szCs w:val="18"/>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46962">
    <w:pPr>
      <w:pStyle w:val="2"/>
      <w:spacing w:before="38" w:line="246" w:lineRule="exact"/>
      <w:ind w:left="4535"/>
      <w:rPr>
        <w:sz w:val="18"/>
        <w:szCs w:val="18"/>
      </w:rPr>
    </w:pPr>
    <w:r>
      <mc:AlternateContent>
        <mc:Choice Requires="wps">
          <w:drawing>
            <wp:anchor distT="0" distB="0" distL="114300" distR="114300" simplePos="0" relativeHeight="251659264"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59264;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DCzP8tEwIAAHwEAAAO&#10;AAAAAAAAAAEAIAAAACgBAABkcnMvZTJvRG9jLnhtbFBLBQYAAAAABgAGAFkBAACtBQ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17"/>
        <w:sz w:val="18"/>
        <w:szCs w:val="18"/>
      </w:rPr>
      <w:t xml:space="preserve"> </w:t>
    </w:r>
    <w:r>
      <w:rPr>
        <w:spacing w:val="-3"/>
        <w:sz w:val="18"/>
        <w:szCs w:val="18"/>
      </w:rPr>
      <w:t>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6A07E">
    <w:pPr>
      <w:pStyle w:val="2"/>
      <w:spacing w:before="38" w:line="246" w:lineRule="exact"/>
      <w:ind w:left="4451"/>
      <w:rPr>
        <w:sz w:val="18"/>
        <w:szCs w:val="18"/>
      </w:rPr>
    </w:pPr>
    <w:r>
      <mc:AlternateContent>
        <mc:Choice Requires="wps">
          <w:drawing>
            <wp:anchor distT="0" distB="0" distL="114300" distR="114300" simplePos="0" relativeHeight="251660288"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0288;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REUkdkAAAAKAQAADwAAAAAA&#10;AAABACAAAAAiAAAAZHJzL2Rvd25yZXYueG1sUEsBAhQAFAAAAAgAh07iQJ5gIGoSAgAAfAQAAA4A&#10;AAAAAAAAAQAgAAAAKAEAAGRycy9lMm9Eb2MueG1sUEsFBgAAAAAGAAYAWQEAAKwFA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17"/>
        <w:sz w:val="18"/>
        <w:szCs w:val="18"/>
      </w:rPr>
      <w:t xml:space="preserve"> </w:t>
    </w:r>
    <w:r>
      <w:rPr>
        <w:spacing w:val="-3"/>
        <w:sz w:val="18"/>
        <w:szCs w:val="18"/>
      </w:rPr>
      <w:t>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C8B3D">
    <w:pPr>
      <w:pStyle w:val="2"/>
      <w:spacing w:before="38" w:line="246" w:lineRule="exact"/>
      <w:ind w:left="4451"/>
      <w:rPr>
        <w:sz w:val="18"/>
        <w:szCs w:val="18"/>
      </w:rPr>
    </w:pPr>
    <w:r>
      <mc:AlternateContent>
        <mc:Choice Requires="wps">
          <w:drawing>
            <wp:anchor distT="0" distB="0" distL="114300" distR="114300" simplePos="0" relativeHeight="251661312"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1" name="任意多边形 11"/>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1312;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5jSu/hQCAAB+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17"/>
        <w:sz w:val="18"/>
        <w:szCs w:val="18"/>
      </w:rPr>
      <w:t xml:space="preserve"> </w:t>
    </w:r>
    <w:r>
      <w:rPr>
        <w:spacing w:val="-3"/>
        <w:sz w:val="18"/>
        <w:szCs w:val="18"/>
      </w:rPr>
      <w:t>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00195">
    <w:pPr>
      <w:pStyle w:val="2"/>
      <w:spacing w:before="38" w:line="246" w:lineRule="exact"/>
      <w:ind w:left="4451"/>
      <w:rPr>
        <w:sz w:val="18"/>
        <w:szCs w:val="18"/>
      </w:rPr>
    </w:pPr>
    <w:r>
      <mc:AlternateContent>
        <mc:Choice Requires="wps">
          <w:drawing>
            <wp:anchor distT="0" distB="0" distL="114300" distR="114300" simplePos="0" relativeHeight="251660288"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5" name="任意多边形 15"/>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0288;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Ch8+zrEwIAAH4EAAAO&#10;AAAAAAAAAAEAIAAAACgBAABkcnMvZTJvRG9jLnhtbFBLBQYAAAAABgAGAFkBAACtBQ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17"/>
        <w:sz w:val="18"/>
        <w:szCs w:val="18"/>
      </w:rPr>
      <w:t xml:space="preserve"> </w:t>
    </w:r>
    <w:r>
      <w:rPr>
        <w:spacing w:val="-3"/>
        <w:sz w:val="18"/>
        <w:szCs w:val="18"/>
      </w:rPr>
      <w:t>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FE935">
    <w:pPr>
      <w:pStyle w:val="2"/>
      <w:spacing w:before="38" w:line="246" w:lineRule="exact"/>
      <w:ind w:left="4451"/>
      <w:rPr>
        <w:sz w:val="18"/>
        <w:szCs w:val="18"/>
      </w:rPr>
    </w:pPr>
    <w:r>
      <mc:AlternateContent>
        <mc:Choice Requires="wps">
          <w:drawing>
            <wp:anchor distT="0" distB="0" distL="114300" distR="114300" simplePos="0" relativeHeight="251662336"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2336;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AmOJ/lEwIAAHwEAAAO&#10;AAAAAAAAAAEAIAAAACgBAABkcnMvZTJvRG9jLnhtbFBLBQYAAAAABgAGAFkBAACtBQ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17"/>
        <w:sz w:val="18"/>
        <w:szCs w:val="18"/>
      </w:rPr>
      <w:t xml:space="preserve"> </w:t>
    </w:r>
    <w:r>
      <w:rPr>
        <w:spacing w:val="-3"/>
        <w:sz w:val="18"/>
        <w:szCs w:val="18"/>
      </w:rPr>
      <w:t>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127E8">
    <w:pPr>
      <w:pStyle w:val="2"/>
      <w:spacing w:before="38" w:line="246" w:lineRule="exact"/>
      <w:ind w:left="4451"/>
      <w:rPr>
        <w:sz w:val="18"/>
        <w:szCs w:val="18"/>
      </w:rPr>
    </w:pPr>
    <w:r>
      <mc:AlternateContent>
        <mc:Choice Requires="wps">
          <w:drawing>
            <wp:anchor distT="0" distB="0" distL="114300" distR="114300" simplePos="0" relativeHeight="251660288"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7" name="任意多边形 7"/>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0288;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epRAohQCAAB8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17"/>
        <w:sz w:val="18"/>
        <w:szCs w:val="18"/>
      </w:rPr>
      <w:t xml:space="preserve"> </w:t>
    </w:r>
    <w:r>
      <w:rPr>
        <w:spacing w:val="-3"/>
        <w:sz w:val="18"/>
        <w:szCs w:val="18"/>
      </w:rPr>
      <w:t>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A5131">
    <w:pPr>
      <w:pStyle w:val="2"/>
      <w:spacing w:before="38" w:line="246" w:lineRule="exact"/>
      <w:ind w:left="4535"/>
      <w:rPr>
        <w:sz w:val="18"/>
        <w:szCs w:val="18"/>
      </w:rPr>
    </w:pPr>
    <w:r>
      <mc:AlternateContent>
        <mc:Choice Requires="wps">
          <w:drawing>
            <wp:anchor distT="0" distB="0" distL="114300" distR="114300" simplePos="0" relativeHeight="251664384"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9" name="任意多边形 9"/>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4384;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RFJHZAAAACgEAAA8AAAAA&#10;AAAAAQAgAAAAIgAAAGRycy9kb3ducmV2LnhtbFBLAQIUABQAAAAIAIdO4kCv1y+uEwIAAHwEAAAO&#10;AAAAAAAAAAEAIAAAACgBAABkcnMvZTJvRG9jLnhtbFBLBQYAAAAABgAGAFkBAACtBQ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17"/>
        <w:sz w:val="18"/>
        <w:szCs w:val="18"/>
      </w:rPr>
      <w:t xml:space="preserve"> </w:t>
    </w:r>
    <w:r>
      <w:rPr>
        <w:spacing w:val="-3"/>
        <w:sz w:val="18"/>
        <w:szCs w:val="18"/>
      </w:rPr>
      <w:t>上</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7CD62">
    <w:pPr>
      <w:pStyle w:val="2"/>
      <w:spacing w:before="38" w:line="241" w:lineRule="auto"/>
      <w:ind w:left="4451"/>
      <w:rPr>
        <w:sz w:val="18"/>
        <w:szCs w:val="18"/>
      </w:rPr>
    </w:pPr>
    <w:r>
      <mc:AlternateContent>
        <mc:Choice Requires="wps">
          <w:drawing>
            <wp:anchor distT="0" distB="0" distL="114300" distR="114300" simplePos="0" relativeHeight="251665408"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3" name="任意多边形 13"/>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5408;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ZdS3GRQCAAB+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21"/>
        <w:sz w:val="18"/>
        <w:szCs w:val="18"/>
      </w:rPr>
      <w:t xml:space="preserve"> </w:t>
    </w:r>
    <w:r>
      <w:rPr>
        <w:spacing w:val="-3"/>
        <w:sz w:val="18"/>
        <w:szCs w:val="18"/>
      </w:rPr>
      <w:t>下</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4790B">
    <w:pPr>
      <w:pStyle w:val="2"/>
      <w:spacing w:before="38" w:line="241" w:lineRule="auto"/>
      <w:ind w:left="4451"/>
      <w:rPr>
        <w:sz w:val="18"/>
        <w:szCs w:val="18"/>
      </w:rPr>
    </w:pPr>
    <w:r>
      <mc:AlternateContent>
        <mc:Choice Requires="wps">
          <w:drawing>
            <wp:anchor distT="0" distB="0" distL="114300" distR="114300" simplePos="0" relativeHeight="251666432"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21" name="任意多边形 21"/>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6432;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IZrTsBQCAAB+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21"/>
        <w:sz w:val="18"/>
        <w:szCs w:val="18"/>
      </w:rPr>
      <w:t xml:space="preserve"> </w:t>
    </w:r>
    <w:r>
      <w:rPr>
        <w:spacing w:val="-3"/>
        <w:sz w:val="18"/>
        <w:szCs w:val="18"/>
      </w:rPr>
      <w:t>下</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02CFC">
    <w:pPr>
      <w:pStyle w:val="2"/>
      <w:spacing w:before="38" w:line="241" w:lineRule="auto"/>
      <w:ind w:left="4451"/>
      <w:rPr>
        <w:sz w:val="18"/>
        <w:szCs w:val="18"/>
      </w:rPr>
    </w:pPr>
    <w:r>
      <mc:AlternateContent>
        <mc:Choice Requires="wps">
          <w:drawing>
            <wp:anchor distT="0" distB="0" distL="114300" distR="114300" simplePos="0" relativeHeight="251667456"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7" name="任意多边形 17"/>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7456;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IhP1DBQCAAB+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21"/>
        <w:sz w:val="18"/>
        <w:szCs w:val="18"/>
      </w:rPr>
      <w:t xml:space="preserve"> </w:t>
    </w:r>
    <w:r>
      <w:rPr>
        <w:spacing w:val="-3"/>
        <w:sz w:val="18"/>
        <w:szCs w:val="18"/>
      </w:rPr>
      <w:t>下</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62C17">
    <w:pPr>
      <w:pStyle w:val="2"/>
      <w:spacing w:before="38" w:line="241" w:lineRule="auto"/>
      <w:ind w:left="4451"/>
      <w:rPr>
        <w:sz w:val="18"/>
        <w:szCs w:val="18"/>
      </w:rPr>
    </w:pPr>
    <w:r>
      <mc:AlternateContent>
        <mc:Choice Requires="wps">
          <w:drawing>
            <wp:anchor distT="0" distB="0" distL="114300" distR="114300" simplePos="0" relativeHeight="251668480"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23" name="任意多边形 23"/>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8480;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FREUkdkAAAAKAQAADwAA&#10;AAAAAAABACAAAAAiAAAAZHJzL2Rvd25yZXYueG1sUEsBAhQAFAAAAAgAh07iQKJ6ylcVAgAAfgQA&#10;AA4AAAAAAAAAAQAgAAAAKAEAAGRycy9lMm9Eb2MueG1sUEsFBgAAAAAGAAYAWQEAAK8FA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21"/>
        <w:sz w:val="18"/>
        <w:szCs w:val="18"/>
      </w:rPr>
      <w:t xml:space="preserve"> </w:t>
    </w:r>
    <w:r>
      <w:rPr>
        <w:spacing w:val="-3"/>
        <w:sz w:val="18"/>
        <w:szCs w:val="18"/>
      </w:rPr>
      <w:t>下</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C9D46">
    <w:pPr>
      <w:pStyle w:val="2"/>
      <w:spacing w:before="38" w:line="241" w:lineRule="auto"/>
      <w:ind w:left="4456"/>
      <w:rPr>
        <w:sz w:val="18"/>
        <w:szCs w:val="18"/>
      </w:rPr>
    </w:pPr>
    <w:r>
      <mc:AlternateContent>
        <mc:Choice Requires="wps">
          <w:drawing>
            <wp:anchor distT="0" distB="0" distL="114300" distR="114300" simplePos="0" relativeHeight="251669504"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25" name="任意多边形 25"/>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9504;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Zl2RpRQCAAB+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21"/>
        <w:sz w:val="18"/>
        <w:szCs w:val="18"/>
      </w:rPr>
      <w:t xml:space="preserve"> </w:t>
    </w:r>
    <w:r>
      <w:rPr>
        <w:spacing w:val="-3"/>
        <w:sz w:val="18"/>
        <w:szCs w:val="18"/>
      </w:rPr>
      <w:t>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418A6">
    <w:pPr>
      <w:pStyle w:val="2"/>
      <w:spacing w:before="38" w:line="241" w:lineRule="auto"/>
      <w:ind w:left="4451"/>
      <w:rPr>
        <w:sz w:val="18"/>
        <w:szCs w:val="18"/>
      </w:rPr>
    </w:pPr>
    <w:r>
      <mc:AlternateContent>
        <mc:Choice Requires="wps">
          <w:drawing>
            <wp:anchor distT="0" distB="0" distL="114300" distR="114300" simplePos="0" relativeHeight="251668480" behindDoc="0" locked="0" layoutInCell="0" allowOverlap="1">
              <wp:simplePos x="0" y="0"/>
              <wp:positionH relativeFrom="page">
                <wp:posOffset>774065</wp:posOffset>
              </wp:positionH>
              <wp:positionV relativeFrom="page">
                <wp:posOffset>592455</wp:posOffset>
              </wp:positionV>
              <wp:extent cx="6015355" cy="9525"/>
              <wp:effectExtent l="0" t="0" r="0" b="0"/>
              <wp:wrapNone/>
              <wp:docPr id="19" name="任意多边形 19"/>
              <wp:cNvGraphicFramePr/>
              <a:graphic xmlns:a="http://schemas.openxmlformats.org/drawingml/2006/main">
                <a:graphicData uri="http://schemas.microsoft.com/office/word/2010/wordprocessingShape">
                  <wps:wsp>
                    <wps:cNvSpPr/>
                    <wps:spPr>
                      <a:xfrm>
                        <a:off x="0" y="0"/>
                        <a:ext cx="6015355" cy="9525"/>
                      </a:xfrm>
                      <a:custGeom>
                        <a:avLst/>
                        <a:gdLst/>
                        <a:ahLst/>
                        <a:cxnLst/>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6.65pt;height:0.75pt;width:473.65pt;mso-position-horizontal-relative:page;mso-position-vertical-relative:page;z-index:251668480;mso-width-relative:page;mso-height-relative:page;" fillcolor="#000000" filled="t" stroked="f" coordsize="9472,15" o:allowincell="f" o:gfxdata="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VERSR2QAAAAoBAAAPAAAA&#10;AAAAAAEAIAAAACIAAABkcnMvZG93bnJldi54bWxQSwECFAAUAAAACACHTuJAaLor1BQCAAB+BAAA&#10;DgAAAAAAAAABACAAAAAoAQAAZHJzL2Uyb0RvYy54bWxQSwUGAAAAAAYABgBZAQAArgUAAAAA&#10;" path="m0,14l9472,14,9472,0,0,0,0,14xe">
              <v:fill on="t" focussize="0,0"/>
              <v:stroke on="f"/>
              <v:imagedata o:title=""/>
              <o:lock v:ext="edit" aspectratio="f"/>
            </v:shape>
          </w:pict>
        </mc:Fallback>
      </mc:AlternateContent>
    </w:r>
    <w:r>
      <w:rPr>
        <w:rFonts w:ascii="Calibri" w:hAnsi="Calibri" w:eastAsia="Calibri" w:cs="Calibri"/>
        <w:spacing w:val="-3"/>
        <w:sz w:val="18"/>
        <w:szCs w:val="18"/>
      </w:rPr>
      <w:t>2018</w:t>
    </w:r>
    <w:r>
      <w:rPr>
        <w:rFonts w:ascii="Calibri" w:hAnsi="Calibri" w:eastAsia="Calibri" w:cs="Calibri"/>
        <w:spacing w:val="21"/>
        <w:sz w:val="18"/>
        <w:szCs w:val="18"/>
      </w:rPr>
      <w:t xml:space="preserve"> </w:t>
    </w:r>
    <w:r>
      <w:rPr>
        <w:spacing w:val="-3"/>
        <w:sz w:val="18"/>
        <w:szCs w:val="18"/>
      </w:rPr>
      <w:t>下</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CC46A9"/>
    <w:rsid w:val="3B28531E"/>
    <w:rsid w:val="4FCC4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customStyle="1" w:styleId="5">
    <w:name w:val="Table Text"/>
    <w:basedOn w:val="1"/>
    <w:semiHidden/>
    <w:qFormat/>
    <w:uiPriority w:val="0"/>
    <w:rPr>
      <w:rFonts w:ascii="Times New Roman" w:hAnsi="Times New Roman" w:eastAsia="Times New Roman" w:cs="Times New Roman"/>
      <w:sz w:val="18"/>
      <w:szCs w:val="18"/>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9" Type="http://schemas.openxmlformats.org/officeDocument/2006/relationships/fontTable" Target="fontTable.xml"/><Relationship Id="rId48" Type="http://schemas.openxmlformats.org/officeDocument/2006/relationships/customXml" Target="../customXml/item1.xml"/><Relationship Id="rId47" Type="http://schemas.openxmlformats.org/officeDocument/2006/relationships/image" Target="media/image15.png"/><Relationship Id="rId46" Type="http://schemas.openxmlformats.org/officeDocument/2006/relationships/image" Target="media/image14.png"/><Relationship Id="rId45" Type="http://schemas.openxmlformats.org/officeDocument/2006/relationships/image" Target="media/image13.jpeg"/><Relationship Id="rId44" Type="http://schemas.openxmlformats.org/officeDocument/2006/relationships/image" Target="media/image12.jpeg"/><Relationship Id="rId43" Type="http://schemas.openxmlformats.org/officeDocument/2006/relationships/image" Target="media/image11.jpeg"/><Relationship Id="rId42" Type="http://schemas.openxmlformats.org/officeDocument/2006/relationships/image" Target="media/image10.png"/><Relationship Id="rId41" Type="http://schemas.openxmlformats.org/officeDocument/2006/relationships/image" Target="media/image9.png"/><Relationship Id="rId40" Type="http://schemas.openxmlformats.org/officeDocument/2006/relationships/image" Target="media/image8.png"/><Relationship Id="rId4" Type="http://schemas.openxmlformats.org/officeDocument/2006/relationships/endnotes" Target="endnotes.xml"/><Relationship Id="rId39" Type="http://schemas.openxmlformats.org/officeDocument/2006/relationships/image" Target="media/image7.png"/><Relationship Id="rId38" Type="http://schemas.openxmlformats.org/officeDocument/2006/relationships/image" Target="media/image6.png"/><Relationship Id="rId37" Type="http://schemas.openxmlformats.org/officeDocument/2006/relationships/image" Target="media/image5.png"/><Relationship Id="rId36" Type="http://schemas.openxmlformats.org/officeDocument/2006/relationships/image" Target="media/image4.jpeg"/><Relationship Id="rId35" Type="http://schemas.openxmlformats.org/officeDocument/2006/relationships/image" Target="media/image3.jpeg"/><Relationship Id="rId34" Type="http://schemas.openxmlformats.org/officeDocument/2006/relationships/image" Target="media/image2.png"/><Relationship Id="rId33" Type="http://schemas.openxmlformats.org/officeDocument/2006/relationships/image" Target="media/image1.png"/><Relationship Id="rId32" Type="http://schemas.openxmlformats.org/officeDocument/2006/relationships/theme" Target="theme/theme1.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69</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2026-01-18T07:32:00Z</dcterms:created>
  <dc:creator>薛飞</dc:creator>
  <cp:lastModifiedBy>薛飞</cp:lastModifiedBy>
  <dcterms:modified xsi:type="dcterms:W3CDTF">2026-01-18T08:44:00Z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B80D3A7B706243ED8F516C89F8681330_11</vt:lpwstr>
  </property>
  <property fmtid="{D5CDD505-2E9C-101B-9397-08002B2CF9AE}" pid="4" name="KSOTemplateDocerSaveRecord">
    <vt:lpwstr>eyJoZGlkIjoiZjkwMTBkN2I3YTM0ZGM0MmNiNGVlODY4ZWE2YWNlNWMiLCJ1c2VySWQiOiI5NTk2ODI5NzQifQ==</vt:lpwstr>
  </property>
</Properties>
</file>